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347531"/>
        <w:docPartObj>
          <w:docPartGallery w:val="Cover Pages"/>
          <w:docPartUnique/>
        </w:docPartObj>
      </w:sdtPr>
      <w:sdtEndPr>
        <w:rPr>
          <w:b/>
          <w:bCs/>
          <w:caps/>
        </w:rPr>
      </w:sdtEndPr>
      <w:sdtContent>
        <w:p w:rsidR="0034447D" w:rsidRDefault="00181648">
          <w:r>
            <w:rPr>
              <w:noProof/>
              <w:lang w:val="en-GB" w:eastAsia="en-GB"/>
            </w:rPr>
            <mc:AlternateContent>
              <mc:Choice Requires="wps">
                <w:drawing>
                  <wp:anchor distT="0" distB="0" distL="114300" distR="114300" simplePos="0" relativeHeight="251669504" behindDoc="1" locked="0" layoutInCell="1" allowOverlap="1" wp14:anchorId="09F357F4" wp14:editId="5781E57C">
                    <wp:simplePos x="0" y="0"/>
                    <wp:positionH relativeFrom="margin">
                      <wp:posOffset>-666750</wp:posOffset>
                    </wp:positionH>
                    <wp:positionV relativeFrom="paragraph">
                      <wp:posOffset>190500</wp:posOffset>
                    </wp:positionV>
                    <wp:extent cx="4876800" cy="2314575"/>
                    <wp:effectExtent l="0" t="0" r="0" b="0"/>
                    <wp:wrapTight wrapText="bothSides">
                      <wp:wrapPolygon edited="0">
                        <wp:start x="0" y="0"/>
                        <wp:lineTo x="0" y="21600"/>
                        <wp:lineTo x="21600" y="21600"/>
                        <wp:lineTo x="2160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76800" cy="2314575"/>
                            </a:xfrm>
                            <a:prstGeom prst="rect">
                              <a:avLst/>
                            </a:prstGeom>
                            <a:extLst>
                              <a:ext uri="{AF507438-7753-43E0-B8FC-AC1667EBCBE1}">
                                <a14:hiddenEffects xmlns:a14="http://schemas.microsoft.com/office/drawing/2010/main">
                                  <a:effectLst/>
                                </a14:hiddenEffects>
                              </a:ext>
                            </a:extLst>
                          </wps:spPr>
                          <wps:txbx>
                            <w:txbxContent>
                              <w:p w:rsidR="00181648" w:rsidRPr="00181648" w:rsidRDefault="00181648" w:rsidP="00181648">
                                <w:pPr>
                                  <w:pStyle w:val="NormalWeb"/>
                                  <w:spacing w:before="0" w:beforeAutospacing="0" w:after="0" w:afterAutospacing="0"/>
                                  <w:jc w:val="center"/>
                                  <w:rPr>
                                    <w:sz w:val="96"/>
                                    <w:szCs w:val="96"/>
                                  </w:rPr>
                                </w:pPr>
                                <w:r w:rsidRPr="00181648">
                                  <w:rPr>
                                    <w:rFonts w:ascii="Arial Black" w:hAnsi="Arial Black"/>
                                    <w:color w:val="000000"/>
                                    <w:sz w:val="96"/>
                                    <w:szCs w:val="96"/>
                                    <w14:textOutline w14:w="9525" w14:cap="flat" w14:cmpd="sng" w14:algn="ctr">
                                      <w14:solidFill>
                                        <w14:srgbClr w14:val="000000"/>
                                      </w14:solidFill>
                                      <w14:prstDash w14:val="solid"/>
                                      <w14:round/>
                                    </w14:textOutline>
                                  </w:rPr>
                                  <w:t xml:space="preserve">Happy </w:t>
                                </w:r>
                                <w:proofErr w:type="spellStart"/>
                                <w:r w:rsidRPr="00181648">
                                  <w:rPr>
                                    <w:rFonts w:ascii="Arial Black" w:hAnsi="Arial Black"/>
                                    <w:color w:val="000000"/>
                                    <w:sz w:val="96"/>
                                    <w:szCs w:val="96"/>
                                    <w14:textOutline w14:w="9525" w14:cap="flat" w14:cmpd="sng" w14:algn="ctr">
                                      <w14:solidFill>
                                        <w14:srgbClr w14:val="000000"/>
                                      </w14:solidFill>
                                      <w14:prstDash w14:val="solid"/>
                                      <w14:round/>
                                    </w14:textOutline>
                                  </w:rPr>
                                  <w:t>Dayz</w:t>
                                </w:r>
                                <w:proofErr w:type="spellEnd"/>
                              </w:p>
                            </w:txbxContent>
                          </wps:txbx>
                          <wps:bodyPr spcFirstLastPara="1" wrap="square" numCol="1" fromWordArt="1">
                            <a:prstTxWarp prst="textArchUp">
                              <a:avLst>
                                <a:gd name="adj" fmla="val 10825047"/>
                              </a:avLst>
                            </a:prstTxWarp>
                            <a:noAutofit/>
                          </wps:bodyPr>
                        </wps:wsp>
                      </a:graphicData>
                    </a:graphic>
                    <wp14:sizeRelH relativeFrom="page">
                      <wp14:pctWidth>0</wp14:pctWidth>
                    </wp14:sizeRelH>
                    <wp14:sizeRelV relativeFrom="page">
                      <wp14:pctHeight>0</wp14:pctHeight>
                    </wp14:sizeRelV>
                  </wp:anchor>
                </w:drawing>
              </mc:Choice>
              <mc:Fallback>
                <w:pict>
                  <v:shapetype w14:anchorId="09F357F4" id="_x0000_t202" coordsize="21600,21600" o:spt="202" path="m,l,21600r21600,l21600,xe">
                    <v:stroke joinstyle="miter"/>
                    <v:path gradientshapeok="t" o:connecttype="rect"/>
                  </v:shapetype>
                  <v:shape id="Text Box 2" o:spid="_x0000_s1026" type="#_x0000_t202" style="position:absolute;margin-left:-52.5pt;margin-top:15pt;width:384pt;height:182.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" filled="f" stroked="f">
                    <o:lock v:ext="edit" shapetype="t"/>
                    <v:textbox>
                      <w:txbxContent>
                        <w:p w:rsidR="00181648" w:rsidRPr="00181648" w:rsidRDefault="00181648" w:rsidP="00181648">
                          <w:pPr>
                            <w:pStyle w:val="NormalWeb"/>
                            <w:spacing w:before="0" w:beforeAutospacing="0" w:after="0" w:afterAutospacing="0"/>
                            <w:jc w:val="center"/>
                            <w:rPr>
                              <w:sz w:val="96"/>
                              <w:szCs w:val="96"/>
                            </w:rPr>
                          </w:pPr>
                          <w:r w:rsidRPr="00181648">
                            <w:rPr>
                              <w:rFonts w:ascii="Arial Black" w:hAnsi="Arial Black"/>
                              <w:color w:val="000000"/>
                              <w:sz w:val="96"/>
                              <w:szCs w:val="96"/>
                              <w14:textOutline w14:w="9525" w14:cap="flat" w14:cmpd="sng" w14:algn="ctr">
                                <w14:solidFill>
                                  <w14:srgbClr w14:val="000000"/>
                                </w14:solidFill>
                                <w14:prstDash w14:val="solid"/>
                                <w14:round/>
                              </w14:textOutline>
                            </w:rPr>
                            <w:t xml:space="preserve">Happy </w:t>
                          </w:r>
                          <w:proofErr w:type="spellStart"/>
                          <w:r w:rsidRPr="00181648">
                            <w:rPr>
                              <w:rFonts w:ascii="Arial Black" w:hAnsi="Arial Black"/>
                              <w:color w:val="000000"/>
                              <w:sz w:val="96"/>
                              <w:szCs w:val="96"/>
                              <w14:textOutline w14:w="9525" w14:cap="flat" w14:cmpd="sng" w14:algn="ctr">
                                <w14:solidFill>
                                  <w14:srgbClr w14:val="000000"/>
                                </w14:solidFill>
                                <w14:prstDash w14:val="solid"/>
                                <w14:round/>
                              </w14:textOutline>
                            </w:rPr>
                            <w:t>Dayz</w:t>
                          </w:r>
                          <w:proofErr w:type="spellEnd"/>
                        </w:p>
                      </w:txbxContent>
                    </v:textbox>
                    <w10:wrap type="tight" anchorx="margin"/>
                  </v:shape>
                </w:pict>
              </mc:Fallback>
            </mc:AlternateContent>
          </w:r>
          <w:r w:rsidR="008B2AC2">
            <w:rPr>
              <w:noProof/>
              <w:lang w:val="en-GB" w:eastAsia="en-GB"/>
            </w:rPr>
            <mc:AlternateContent>
              <mc:Choice Requires="wps">
                <w:drawing>
                  <wp:anchor distT="0" distB="0" distL="114300" distR="114300" simplePos="0" relativeHeight="251665408" behindDoc="0" locked="0" layoutInCell="1" allowOverlap="1" wp14:anchorId="7D1B79CA" wp14:editId="221C3E1C">
                    <wp:simplePos x="0" y="0"/>
                    <wp:positionH relativeFrom="page">
                      <wp:align>right</wp:align>
                    </wp:positionH>
                    <wp:positionV relativeFrom="page">
                      <wp:posOffset>4314825</wp:posOffset>
                    </wp:positionV>
                    <wp:extent cx="3657600" cy="530352"/>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657600" cy="530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47D" w:rsidRDefault="00F31FC1">
                                <w:pPr>
                                  <w:pStyle w:val="Title"/>
                                </w:pPr>
                                <w:r>
                                  <w:t xml:space="preserve">Privacy </w:t>
                                </w:r>
                                <w:r w:rsidR="0005309A">
                                  <w:t xml:space="preserve">Policy </w:t>
                                </w:r>
                                <w:r>
                                  <w:t>Notice</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7D1B79CA" id="Text Box 3" o:spid="_x0000_s1027" type="#_x0000_t202" style="position:absolute;margin-left:236.8pt;margin-top:339.75pt;width:4in;height:41.7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" filled="f" stroked="f" strokeweight=".5pt">
                    <v:textbox style="mso-fit-shape-to-text:t" inset="0,0,36pt,0">
                      <w:txbxContent>
                        <w:p w:rsidR="0034447D" w:rsidRDefault="00F31FC1">
                          <w:pPr>
                            <w:pStyle w:val="Title"/>
                          </w:pPr>
                          <w:r>
                            <w:t xml:space="preserve">Privacy </w:t>
                          </w:r>
                          <w:r w:rsidR="0005309A">
                            <w:t xml:space="preserve">Policy </w:t>
                          </w:r>
                          <w:r>
                            <w:t>Notice</w:t>
                          </w:r>
                        </w:p>
                      </w:txbxContent>
                    </v:textbox>
                    <w10:wrap anchorx="page" anchory="page"/>
                  </v:shape>
                </w:pict>
              </mc:Fallback>
            </mc:AlternateContent>
          </w:r>
        </w:p>
        <w:p w:rsidR="0034447D" w:rsidRDefault="0034447D">
          <w:pPr>
            <w:rPr>
              <w:b/>
              <w:bCs/>
              <w:caps/>
            </w:rPr>
          </w:pPr>
        </w:p>
        <w:p w:rsidR="0034447D" w:rsidRDefault="00181648">
          <w:r>
            <w:rPr>
              <w:noProof/>
              <w:lang w:val="en-GB" w:eastAsia="en-GB"/>
            </w:rPr>
            <mc:AlternateContent>
              <mc:Choice Requires="wpg">
                <w:drawing>
                  <wp:anchor distT="0" distB="0" distL="114300" distR="114300" simplePos="0" relativeHeight="251666432" behindDoc="0" locked="0" layoutInCell="1" allowOverlap="1" wp14:anchorId="6B5F858E" wp14:editId="4A9376D8">
                    <wp:simplePos x="0" y="0"/>
                    <wp:positionH relativeFrom="page">
                      <wp:align>right</wp:align>
                    </wp:positionH>
                    <wp:positionV relativeFrom="page">
                      <wp:align>bottom</wp:align>
                    </wp:positionV>
                    <wp:extent cx="3657600" cy="1415150"/>
                    <wp:effectExtent l="0" t="0" r="0" b="0"/>
                    <wp:wrapNone/>
                    <wp:docPr id="9" name="Group 9"/>
                    <wp:cNvGraphicFramePr/>
                    <a:graphic xmlns:a="http://schemas.openxmlformats.org/drawingml/2006/main">
                      <a:graphicData uri="http://schemas.microsoft.com/office/word/2010/wordprocessingGroup">
                        <wpg:wgp>
                          <wpg:cNvGrpSpPr/>
                          <wpg:grpSpPr>
                            <a:xfrm>
                              <a:off x="0" y="0"/>
                              <a:ext cx="3657600" cy="1415150"/>
                              <a:chOff x="0" y="0"/>
                              <a:chExt cx="3657600" cy="1412024"/>
                            </a:xfrm>
                          </wpg:grpSpPr>
                          <wps:wsp>
                            <wps:cNvPr id="11" name="Text Box 11"/>
                            <wps:cNvSpPr txBox="1"/>
                            <wps:spPr>
                              <a:xfrm>
                                <a:off x="0" y="694792"/>
                                <a:ext cx="3657600" cy="7172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47D" w:rsidRDefault="0034447D">
                                  <w:pPr>
                                    <w:pStyle w:val="ContactInfo"/>
                                  </w:pP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spAutoFit/>
                            </wps:bodyPr>
                          </wps:wsp>
                          <wps:wsp>
                            <wps:cNvPr id="12" name="Oval 12"/>
                            <wps:cNvSpPr>
                              <a:spLocks noChangeAspect="1"/>
                            </wps:cNvSpPr>
                            <wps:spPr>
                              <a:xfrm>
                                <a:off x="9525" y="0"/>
                                <a:ext cx="3105150" cy="84585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447D" w:rsidRDefault="00181648">
                                  <w:pPr>
                                    <w:pStyle w:val="BodyText"/>
                                  </w:pPr>
                                  <w:r>
                                    <w:t xml:space="preserve">Created by </w:t>
                                  </w:r>
                                  <w:proofErr w:type="spellStart"/>
                                  <w:r>
                                    <w:t>Mycarla</w:t>
                                  </w:r>
                                  <w:proofErr w:type="spellEnd"/>
                                  <w:r>
                                    <w:t xml:space="preserve"> Russon Happy Domiciliary Care Manager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B5F858E" id="Group 9" o:spid="_x0000_s1028" style="position:absolute;margin-left:236.8pt;margin-top:0;width:4in;height:111.45pt;z-index:251666432;mso-position-horizontal:right;mso-position-horizontal-relative:page;mso-position-vertical:bottom;mso-position-vertical-relative:page;mso-height-relative:margin" coordsize="36576,1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">
                    <v:shape id="Text Box 11" o:spid="_x0000_s1029" type="#_x0000_t202" style="position:absolute;top:6947;width:36576;height:71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Vkb8A&#10;AADbAAAADwAAAGRycy9kb3ducmV2LnhtbESPwQrCMBBE74L/EFbwpqkKItUoIgielFY/YG3Wtths&#10;ShNt+/dGELztMjNvZze7zlTiTY0rLSuYTSMQxJnVJecKbtfjZAXCeWSNlWVS0JOD3XY42GCsbcsJ&#10;vVOfiwBhF6OCwvs6ltJlBRl0U1sTB+1hG4M+rE0udYNtgJtKzqNoKQ2WHC4UWNOhoOyZvkygVI9L&#10;P29Neuizxeuc3Lr78pQoNR51+zUIT53/m3/pkw71Z/D9JQwgt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TdWRvwAAANsAAAAPAAAAAAAAAAAAAAAAAJgCAABkcnMvZG93bnJl&#10;di54bWxQSwUGAAAAAAQABAD1AAAAhAMAAAAA&#10;" filled="f" stroked="f" strokeweight=".5pt">
                      <v:textbox style="mso-fit-shape-to-text:t" inset="0,0,36pt,36pt">
                        <w:txbxContent>
                          <w:p w:rsidR="0034447D" w:rsidRDefault="0034447D">
                            <w:pPr>
                              <w:pStyle w:val="ContactInfo"/>
                            </w:pPr>
                          </w:p>
                        </w:txbxContent>
                      </v:textbox>
                    </v:shape>
                    <v:oval id="Oval 12" o:spid="_x0000_s1030" style="position:absolute;left:95;width:31051;height:8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34447D" w:rsidRDefault="00181648">
                            <w:pPr>
                              <w:pStyle w:val="BodyText"/>
                            </w:pPr>
                            <w:r>
                              <w:t xml:space="preserve">Created by </w:t>
                            </w:r>
                            <w:proofErr w:type="spellStart"/>
                            <w:r>
                              <w:t>Mycarla</w:t>
                            </w:r>
                            <w:proofErr w:type="spellEnd"/>
                            <w:r>
                              <w:t xml:space="preserve"> Russon Happy Domiciliary Care Manager</w:t>
                            </w:r>
                          </w:p>
                        </w:txbxContent>
                      </v:textbox>
                    </v:oval>
                    <w10:wrap anchorx="page" anchory="page"/>
                  </v:group>
                </w:pict>
              </mc:Fallback>
            </mc:AlternateContent>
          </w:r>
          <w:r>
            <w:rPr>
              <w:noProof/>
              <w:lang w:val="en-GB" w:eastAsia="en-GB"/>
            </w:rPr>
            <w:drawing>
              <wp:anchor distT="0" distB="0" distL="114300" distR="114300" simplePos="0" relativeHeight="251667456" behindDoc="1" locked="0" layoutInCell="1" allowOverlap="1" wp14:anchorId="5D95884D" wp14:editId="4C9ACC30">
                <wp:simplePos x="0" y="0"/>
                <wp:positionH relativeFrom="page">
                  <wp:posOffset>38100</wp:posOffset>
                </wp:positionH>
                <wp:positionV relativeFrom="page">
                  <wp:posOffset>1876425</wp:posOffset>
                </wp:positionV>
                <wp:extent cx="5129530" cy="3662680"/>
                <wp:effectExtent l="0" t="0" r="0" b="15570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129530" cy="3662680"/>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2AC2">
            <w:rPr>
              <w:b/>
              <w:bCs/>
              <w:caps/>
            </w:rPr>
            <w:br w:type="page"/>
          </w:r>
        </w:p>
      </w:sdtContent>
    </w:sdt>
    <w:p w:rsidR="0034447D" w:rsidRDefault="00181648">
      <w:pPr>
        <w:pStyle w:val="Heading1"/>
      </w:pPr>
      <w:r>
        <w:lastRenderedPageBreak/>
        <w:t xml:space="preserve"> </w:t>
      </w:r>
    </w:p>
    <w:p w:rsidR="00AD6A3D" w:rsidRDefault="00AD6A3D" w:rsidP="00AD6A3D">
      <w:pPr>
        <w:rPr>
          <w:rFonts w:asciiTheme="majorHAnsi" w:hAnsiTheme="majorHAnsi" w:cstheme="majorHAnsi"/>
          <w:sz w:val="22"/>
          <w:szCs w:val="22"/>
          <w:lang w:val="en-GB"/>
        </w:rPr>
      </w:pPr>
      <w:r w:rsidRPr="00132457">
        <w:rPr>
          <w:rFonts w:asciiTheme="majorHAnsi" w:hAnsiTheme="majorHAnsi" w:cstheme="majorHAnsi"/>
          <w:sz w:val="22"/>
          <w:szCs w:val="22"/>
          <w:lang w:val="en-GB"/>
        </w:rPr>
        <w:t xml:space="preserve">Happy </w:t>
      </w:r>
      <w:proofErr w:type="spellStart"/>
      <w:r w:rsidRPr="00132457">
        <w:rPr>
          <w:rFonts w:asciiTheme="majorHAnsi" w:hAnsiTheme="majorHAnsi" w:cstheme="majorHAnsi"/>
          <w:sz w:val="22"/>
          <w:szCs w:val="22"/>
          <w:lang w:val="en-GB"/>
        </w:rPr>
        <w:t>Dayz</w:t>
      </w:r>
      <w:proofErr w:type="spellEnd"/>
      <w:r w:rsidRPr="00132457">
        <w:rPr>
          <w:rFonts w:asciiTheme="majorHAnsi" w:hAnsiTheme="majorHAnsi" w:cstheme="majorHAnsi"/>
          <w:sz w:val="22"/>
          <w:szCs w:val="22"/>
          <w:lang w:val="en-GB"/>
        </w:rPr>
        <w:t xml:space="preserve"> Director has developed and enacted the following policy and procedure. The policy and general operating procedures were enacted and are being adopted for the effective operation of Happy </w:t>
      </w:r>
      <w:proofErr w:type="spellStart"/>
      <w:r w:rsidRPr="00132457">
        <w:rPr>
          <w:rFonts w:asciiTheme="majorHAnsi" w:hAnsiTheme="majorHAnsi" w:cstheme="majorHAnsi"/>
          <w:sz w:val="22"/>
          <w:szCs w:val="22"/>
          <w:lang w:val="en-GB"/>
        </w:rPr>
        <w:t>Dayz</w:t>
      </w:r>
      <w:proofErr w:type="spellEnd"/>
      <w:r w:rsidRPr="00132457">
        <w:rPr>
          <w:rFonts w:asciiTheme="majorHAnsi" w:hAnsiTheme="majorHAnsi" w:cstheme="majorHAnsi"/>
          <w:sz w:val="22"/>
          <w:szCs w:val="22"/>
          <w:lang w:val="en-GB"/>
        </w:rPr>
        <w:t xml:space="preserve"> Domiciliary Care LTD. The day-to-day functional implementation of the policy and procedure is the responsibility of the Director of Happy </w:t>
      </w:r>
      <w:proofErr w:type="spellStart"/>
      <w:r w:rsidRPr="00132457">
        <w:rPr>
          <w:rFonts w:asciiTheme="majorHAnsi" w:hAnsiTheme="majorHAnsi" w:cstheme="majorHAnsi"/>
          <w:sz w:val="22"/>
          <w:szCs w:val="22"/>
          <w:lang w:val="en-GB"/>
        </w:rPr>
        <w:t>Dayz</w:t>
      </w:r>
      <w:proofErr w:type="spellEnd"/>
      <w:r w:rsidRPr="00132457">
        <w:rPr>
          <w:rFonts w:asciiTheme="majorHAnsi" w:hAnsiTheme="majorHAnsi" w:cstheme="majorHAnsi"/>
          <w:sz w:val="22"/>
          <w:szCs w:val="22"/>
          <w:lang w:val="en-GB"/>
        </w:rPr>
        <w:t xml:space="preserve">. The purpose of the policy and procedure is to serve as a reference tool in making decisions involving the management and operation of Happy </w:t>
      </w:r>
      <w:proofErr w:type="spellStart"/>
      <w:r w:rsidRPr="00132457">
        <w:rPr>
          <w:rFonts w:asciiTheme="majorHAnsi" w:hAnsiTheme="majorHAnsi" w:cstheme="majorHAnsi"/>
          <w:sz w:val="22"/>
          <w:szCs w:val="22"/>
          <w:lang w:val="en-GB"/>
        </w:rPr>
        <w:t>Dayz</w:t>
      </w:r>
      <w:proofErr w:type="spellEnd"/>
      <w:r w:rsidRPr="00132457">
        <w:rPr>
          <w:rFonts w:asciiTheme="majorHAnsi" w:hAnsiTheme="majorHAnsi" w:cstheme="majorHAnsi"/>
          <w:sz w:val="22"/>
          <w:szCs w:val="22"/>
          <w:lang w:val="en-GB"/>
        </w:rPr>
        <w:t xml:space="preserve">; to establish guidelines to be followed by the Director. Happy </w:t>
      </w:r>
      <w:proofErr w:type="spellStart"/>
      <w:r w:rsidRPr="00132457">
        <w:rPr>
          <w:rFonts w:asciiTheme="majorHAnsi" w:hAnsiTheme="majorHAnsi" w:cstheme="majorHAnsi"/>
          <w:sz w:val="22"/>
          <w:szCs w:val="22"/>
          <w:lang w:val="en-GB"/>
        </w:rPr>
        <w:t>Dayz</w:t>
      </w:r>
      <w:proofErr w:type="spellEnd"/>
      <w:r w:rsidRPr="00132457">
        <w:rPr>
          <w:rFonts w:asciiTheme="majorHAnsi" w:hAnsiTheme="majorHAnsi" w:cstheme="majorHAnsi"/>
          <w:sz w:val="22"/>
          <w:szCs w:val="22"/>
          <w:lang w:val="en-GB"/>
        </w:rPr>
        <w:t xml:space="preserve"> policies and procedures may be amended and reviewed on a periodic basis by the Director and will determine if any changes are necessary.</w:t>
      </w:r>
    </w:p>
    <w:p w:rsidR="00F31FC1" w:rsidRPr="00132457" w:rsidRDefault="00F31FC1" w:rsidP="00AD6A3D">
      <w:pPr>
        <w:rPr>
          <w:rFonts w:asciiTheme="majorHAnsi" w:hAnsiTheme="majorHAnsi" w:cstheme="majorHAnsi"/>
          <w:sz w:val="22"/>
          <w:szCs w:val="22"/>
          <w:lang w:val="en-GB"/>
        </w:rPr>
      </w:pPr>
    </w:p>
    <w:p w:rsidR="00F31FC1" w:rsidRPr="00F31FC1" w:rsidRDefault="00F31FC1" w:rsidP="00F31FC1">
      <w:pPr>
        <w:shd w:val="clear" w:color="auto" w:fill="FFFFFF"/>
        <w:spacing w:before="0" w:after="330" w:line="450" w:lineRule="atLeast"/>
        <w:outlineLvl w:val="1"/>
        <w:rPr>
          <w:rFonts w:ascii="Helvetica" w:eastAsia="Times New Roman" w:hAnsi="Helvetica" w:cs="Helvetica"/>
          <w:b/>
          <w:bCs/>
          <w:color w:val="333333"/>
          <w:sz w:val="33"/>
          <w:szCs w:val="33"/>
          <w:lang w:val="en-GB" w:eastAsia="en-GB"/>
        </w:rPr>
      </w:pPr>
      <w:r w:rsidRPr="00F31FC1">
        <w:rPr>
          <w:rFonts w:ascii="Helvetica" w:eastAsia="Times New Roman" w:hAnsi="Helvetica" w:cs="Helvetica"/>
          <w:b/>
          <w:bCs/>
          <w:color w:val="333333"/>
          <w:sz w:val="33"/>
          <w:szCs w:val="33"/>
          <w:lang w:val="en-GB" w:eastAsia="en-GB"/>
        </w:rPr>
        <w:t>Introduction</w:t>
      </w:r>
    </w:p>
    <w:p w:rsidR="00F31FC1" w:rsidRPr="00F31FC1" w:rsidRDefault="0092211E"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Pr>
          <w:rFonts w:ascii="Helvetica" w:eastAsia="Times New Roman" w:hAnsi="Helvetica" w:cs="Helvetica"/>
          <w:color w:val="555555"/>
          <w:sz w:val="24"/>
          <w:szCs w:val="24"/>
          <w:lang w:val="en-GB" w:eastAsia="en-GB"/>
        </w:rPr>
        <w:t>To ensure</w:t>
      </w:r>
      <w:r w:rsidR="00F31FC1" w:rsidRPr="00F31FC1">
        <w:rPr>
          <w:rFonts w:ascii="Helvetica" w:eastAsia="Times New Roman" w:hAnsi="Helvetica" w:cs="Helvetica"/>
          <w:color w:val="555555"/>
          <w:sz w:val="24"/>
          <w:szCs w:val="24"/>
          <w:lang w:val="en-GB" w:eastAsia="en-GB"/>
        </w:rPr>
        <w:t xml:space="preserve"> that we can provide care and support services to the people we support we collect and use certain personal information about you.</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Personal information means any information about you from which you can be identified, but it does not include information where your identity has been removed (anonymous data).</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As the ‘controller’ of personal information, we are responsible for how that data is managed. The </w:t>
      </w:r>
      <w:hyperlink r:id="rId10" w:tgtFrame="_blank" w:history="1">
        <w:r w:rsidRPr="00F31FC1">
          <w:rPr>
            <w:rFonts w:ascii="Helvetica" w:eastAsia="Times New Roman" w:hAnsi="Helvetica" w:cs="Helvetica"/>
            <w:b/>
            <w:bCs/>
            <w:sz w:val="24"/>
            <w:szCs w:val="24"/>
            <w:u w:val="single"/>
            <w:lang w:val="en-GB" w:eastAsia="en-GB"/>
          </w:rPr>
          <w:t>General Data Protection Regulation</w:t>
        </w:r>
      </w:hyperlink>
      <w:r w:rsidRPr="00F31FC1">
        <w:rPr>
          <w:rFonts w:ascii="Helvetica" w:eastAsia="Times New Roman" w:hAnsi="Helvetica" w:cs="Helvetica"/>
          <w:color w:val="555555"/>
          <w:sz w:val="24"/>
          <w:szCs w:val="24"/>
          <w:lang w:val="en-GB" w:eastAsia="en-GB"/>
        </w:rPr>
        <w:t> (GDPR), which applies in the United Kingdom and across the European Union, sets out our obligations to you and your rights in respect of how we manage your personal information.</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As the ‘controller’ of your personal information, we will ensure that the personal information we hold about you is:</w:t>
      </w:r>
    </w:p>
    <w:p w:rsidR="00F31FC1" w:rsidRPr="00F31FC1" w:rsidRDefault="00F31FC1" w:rsidP="00F31FC1">
      <w:pPr>
        <w:numPr>
          <w:ilvl w:val="0"/>
          <w:numId w:val="22"/>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Used lawfully, fairly and in a transparent way</w:t>
      </w:r>
    </w:p>
    <w:p w:rsidR="00F31FC1" w:rsidRPr="00F31FC1" w:rsidRDefault="00F31FC1" w:rsidP="00F31FC1">
      <w:pPr>
        <w:numPr>
          <w:ilvl w:val="0"/>
          <w:numId w:val="22"/>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lastRenderedPageBreak/>
        <w:t xml:space="preserve">Collected only for </w:t>
      </w:r>
      <w:r w:rsidR="0092211E" w:rsidRPr="00F31FC1">
        <w:rPr>
          <w:rFonts w:ascii="Helvetica" w:eastAsia="Times New Roman" w:hAnsi="Helvetica" w:cs="Helvetica"/>
          <w:color w:val="555555"/>
          <w:sz w:val="24"/>
          <w:szCs w:val="24"/>
          <w:lang w:val="en-GB" w:eastAsia="en-GB"/>
        </w:rPr>
        <w:t>effective</w:t>
      </w:r>
      <w:r w:rsidRPr="00F31FC1">
        <w:rPr>
          <w:rFonts w:ascii="Helvetica" w:eastAsia="Times New Roman" w:hAnsi="Helvetica" w:cs="Helvetica"/>
          <w:color w:val="555555"/>
          <w:sz w:val="24"/>
          <w:szCs w:val="24"/>
          <w:lang w:val="en-GB" w:eastAsia="en-GB"/>
        </w:rPr>
        <w:t xml:space="preserve"> purposes that we have clearly explained to you and not used in any way that is incompatible with those purposes</w:t>
      </w:r>
    </w:p>
    <w:p w:rsidR="00F31FC1" w:rsidRPr="00F31FC1" w:rsidRDefault="00F31FC1" w:rsidP="00F31FC1">
      <w:pPr>
        <w:numPr>
          <w:ilvl w:val="0"/>
          <w:numId w:val="22"/>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Relevant to the purposes we have told you about and limited only to those purposes</w:t>
      </w:r>
    </w:p>
    <w:p w:rsidR="00F31FC1" w:rsidRPr="00F31FC1" w:rsidRDefault="00F31FC1" w:rsidP="00F31FC1">
      <w:pPr>
        <w:numPr>
          <w:ilvl w:val="0"/>
          <w:numId w:val="22"/>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Accurate and kept up to date</w:t>
      </w:r>
    </w:p>
    <w:p w:rsidR="00F31FC1" w:rsidRPr="00F31FC1" w:rsidRDefault="00F31FC1" w:rsidP="00F31FC1">
      <w:pPr>
        <w:numPr>
          <w:ilvl w:val="0"/>
          <w:numId w:val="22"/>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Kept only as long as necessary for the purposes we have told you about</w:t>
      </w:r>
    </w:p>
    <w:p w:rsidR="00F31FC1" w:rsidRPr="00F31FC1" w:rsidRDefault="00F31FC1" w:rsidP="00F31FC1">
      <w:pPr>
        <w:numPr>
          <w:ilvl w:val="0"/>
          <w:numId w:val="22"/>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Kept securely</w:t>
      </w:r>
    </w:p>
    <w:p w:rsidR="00551E3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 xml:space="preserve">If you have any questions about this privacy promise or would like further explanation as to how your personal information is managed then please contact us </w:t>
      </w:r>
    </w:p>
    <w:p w:rsidR="00F31FC1" w:rsidRPr="00F31FC1" w:rsidRDefault="00885059" w:rsidP="00F31FC1">
      <w:pPr>
        <w:shd w:val="clear" w:color="auto" w:fill="FFFFFF"/>
        <w:spacing w:before="300" w:after="150" w:line="240" w:lineRule="auto"/>
        <w:outlineLvl w:val="2"/>
        <w:rPr>
          <w:rFonts w:ascii="Helvetica" w:eastAsia="Times New Roman" w:hAnsi="Helvetica" w:cs="Helvetica"/>
          <w:b/>
          <w:bCs/>
          <w:color w:val="333333"/>
          <w:sz w:val="24"/>
          <w:szCs w:val="24"/>
          <w:lang w:val="en-GB" w:eastAsia="en-GB"/>
        </w:rPr>
      </w:pPr>
      <w:r>
        <w:rPr>
          <w:rFonts w:ascii="Helvetica" w:eastAsia="Times New Roman" w:hAnsi="Helvetica" w:cs="Helvetica"/>
          <w:b/>
          <w:bCs/>
          <w:color w:val="333333"/>
          <w:sz w:val="24"/>
          <w:szCs w:val="24"/>
          <w:lang w:val="en-GB" w:eastAsia="en-GB"/>
        </w:rPr>
        <w:t xml:space="preserve">Information collected by Happy </w:t>
      </w:r>
      <w:proofErr w:type="spellStart"/>
      <w:r>
        <w:rPr>
          <w:rFonts w:ascii="Helvetica" w:eastAsia="Times New Roman" w:hAnsi="Helvetica" w:cs="Helvetica"/>
          <w:b/>
          <w:bCs/>
          <w:color w:val="333333"/>
          <w:sz w:val="24"/>
          <w:szCs w:val="24"/>
          <w:lang w:val="en-GB" w:eastAsia="en-GB"/>
        </w:rPr>
        <w:t>Dayz</w:t>
      </w:r>
      <w:proofErr w:type="spellEnd"/>
      <w:r>
        <w:rPr>
          <w:rFonts w:ascii="Helvetica" w:eastAsia="Times New Roman" w:hAnsi="Helvetica" w:cs="Helvetica"/>
          <w:b/>
          <w:bCs/>
          <w:color w:val="333333"/>
          <w:sz w:val="24"/>
          <w:szCs w:val="24"/>
          <w:lang w:val="en-GB" w:eastAsia="en-GB"/>
        </w:rPr>
        <w:t xml:space="preserve"> Domiciliary Care</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When you enquire about our care and support services through our website, phone, email, post, face to face or social media, and during the course of providing care and support services to you we collect the following personal information when you provide it to us:</w:t>
      </w:r>
    </w:p>
    <w:p w:rsidR="00F31FC1" w:rsidRPr="00F31FC1" w:rsidRDefault="00F31FC1" w:rsidP="00F31FC1">
      <w:pPr>
        <w:numPr>
          <w:ilvl w:val="0"/>
          <w:numId w:val="23"/>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Your name, home address, date of birth and contact details (including your telephone number, email address) and emergency contacts (i.e. name, relationship and home and telephone numbers)</w:t>
      </w:r>
    </w:p>
    <w:p w:rsidR="00F31FC1" w:rsidRPr="00F31FC1" w:rsidRDefault="00F31FC1" w:rsidP="00F31FC1">
      <w:pPr>
        <w:numPr>
          <w:ilvl w:val="0"/>
          <w:numId w:val="23"/>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 xml:space="preserve">Your </w:t>
      </w:r>
      <w:r w:rsidR="00885059">
        <w:rPr>
          <w:rFonts w:ascii="Helvetica" w:eastAsia="Times New Roman" w:hAnsi="Helvetica" w:cs="Helvetica"/>
          <w:color w:val="555555"/>
          <w:sz w:val="24"/>
          <w:szCs w:val="24"/>
          <w:lang w:val="en-GB" w:eastAsia="en-GB"/>
        </w:rPr>
        <w:t xml:space="preserve">service request - </w:t>
      </w:r>
      <w:r w:rsidRPr="00F31FC1">
        <w:rPr>
          <w:rFonts w:ascii="Helvetica" w:eastAsia="Times New Roman" w:hAnsi="Helvetica" w:cs="Helvetica"/>
          <w:color w:val="555555"/>
          <w:sz w:val="24"/>
          <w:szCs w:val="24"/>
          <w:lang w:val="en-GB" w:eastAsia="en-GB"/>
        </w:rPr>
        <w:t>allergies and any medical, physical or mental conditions and in particular your care needs</w:t>
      </w:r>
    </w:p>
    <w:p w:rsidR="00F31FC1" w:rsidRPr="00F31FC1" w:rsidRDefault="00F31FC1" w:rsidP="00F31FC1">
      <w:pPr>
        <w:numPr>
          <w:ilvl w:val="0"/>
          <w:numId w:val="23"/>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Your likes, dislikes and lifestyle preferences (including your religious beliefs or other beliefs of a similar nature, racial or ethnic origin, politics, genetics, health (so far as they relate to providing you with suitable care)</w:t>
      </w:r>
    </w:p>
    <w:p w:rsidR="00F31FC1" w:rsidRPr="00F31FC1" w:rsidRDefault="00885059" w:rsidP="00F31FC1">
      <w:pPr>
        <w:numPr>
          <w:ilvl w:val="0"/>
          <w:numId w:val="23"/>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Pr>
          <w:rFonts w:ascii="Helvetica" w:eastAsia="Times New Roman" w:hAnsi="Helvetica" w:cs="Helvetica"/>
          <w:color w:val="555555"/>
          <w:sz w:val="24"/>
          <w:szCs w:val="24"/>
          <w:lang w:val="en-GB" w:eastAsia="en-GB"/>
        </w:rPr>
        <w:t>P</w:t>
      </w:r>
      <w:r w:rsidR="00F31FC1" w:rsidRPr="00F31FC1">
        <w:rPr>
          <w:rFonts w:ascii="Helvetica" w:eastAsia="Times New Roman" w:hAnsi="Helvetica" w:cs="Helvetica"/>
          <w:color w:val="555555"/>
          <w:sz w:val="24"/>
          <w:szCs w:val="24"/>
          <w:lang w:val="en-GB" w:eastAsia="en-GB"/>
        </w:rPr>
        <w:t>ayment information (if you pay for some or all of our services)</w:t>
      </w:r>
    </w:p>
    <w:p w:rsidR="00F31FC1" w:rsidRPr="00F31FC1" w:rsidRDefault="00F31FC1" w:rsidP="00F31FC1">
      <w:pPr>
        <w:numPr>
          <w:ilvl w:val="0"/>
          <w:numId w:val="23"/>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Your feedback and contributions to questionnaires and surveys about the service we offer</w:t>
      </w:r>
    </w:p>
    <w:p w:rsidR="00F31FC1" w:rsidRPr="00F31FC1" w:rsidRDefault="00F31FC1" w:rsidP="00F31FC1">
      <w:pPr>
        <w:numPr>
          <w:ilvl w:val="0"/>
          <w:numId w:val="23"/>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Your complaints, compliments or concerns about the service we provide</w:t>
      </w:r>
    </w:p>
    <w:p w:rsidR="00F31FC1" w:rsidRPr="00F31FC1" w:rsidRDefault="00F31FC1" w:rsidP="00F31FC1">
      <w:pPr>
        <w:numPr>
          <w:ilvl w:val="0"/>
          <w:numId w:val="23"/>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 xml:space="preserve">Any accidents and incidents you may have been involved in whilst our employees are delivering a regulated service to </w:t>
      </w:r>
      <w:r w:rsidRPr="00F31FC1">
        <w:rPr>
          <w:rFonts w:ascii="Helvetica" w:eastAsia="Times New Roman" w:hAnsi="Helvetica" w:cs="Helvetica"/>
          <w:color w:val="555555"/>
          <w:sz w:val="24"/>
          <w:szCs w:val="24"/>
          <w:lang w:val="en-GB" w:eastAsia="en-GB"/>
        </w:rPr>
        <w:lastRenderedPageBreak/>
        <w:t>you – this may include details of injuries and treatment you may have received.</w:t>
      </w:r>
    </w:p>
    <w:p w:rsidR="00F31FC1" w:rsidRPr="00F31FC1" w:rsidRDefault="00885059"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Pr>
          <w:rFonts w:ascii="Helvetica" w:eastAsia="Times New Roman" w:hAnsi="Helvetica" w:cs="Helvetica"/>
          <w:color w:val="555555"/>
          <w:sz w:val="24"/>
          <w:szCs w:val="24"/>
          <w:lang w:val="en-GB" w:eastAsia="en-GB"/>
        </w:rPr>
        <w:t xml:space="preserve">Please take note that our website </w:t>
      </w:r>
      <w:r w:rsidRPr="00885059">
        <w:rPr>
          <w:rFonts w:ascii="Helvetica" w:eastAsia="Times New Roman" w:hAnsi="Helvetica" w:cs="Helvetica"/>
          <w:b/>
          <w:color w:val="555555"/>
          <w:sz w:val="24"/>
          <w:szCs w:val="24"/>
          <w:lang w:val="en-GB" w:eastAsia="en-GB"/>
        </w:rPr>
        <w:t>does not</w:t>
      </w:r>
      <w:r>
        <w:rPr>
          <w:rFonts w:ascii="Helvetica" w:eastAsia="Times New Roman" w:hAnsi="Helvetica" w:cs="Helvetica"/>
          <w:color w:val="555555"/>
          <w:sz w:val="24"/>
          <w:szCs w:val="24"/>
          <w:lang w:val="en-GB" w:eastAsia="en-GB"/>
        </w:rPr>
        <w:t xml:space="preserve"> </w:t>
      </w:r>
      <w:r w:rsidRPr="00F31FC1">
        <w:rPr>
          <w:rFonts w:ascii="Helvetica" w:eastAsia="Times New Roman" w:hAnsi="Helvetica" w:cs="Helvetica"/>
          <w:color w:val="555555"/>
          <w:sz w:val="24"/>
          <w:szCs w:val="24"/>
          <w:lang w:val="en-GB" w:eastAsia="en-GB"/>
        </w:rPr>
        <w:t>provide</w:t>
      </w:r>
      <w:r w:rsidR="00F31FC1" w:rsidRPr="00F31FC1">
        <w:rPr>
          <w:rFonts w:ascii="Helvetica" w:eastAsia="Times New Roman" w:hAnsi="Helvetica" w:cs="Helvetica"/>
          <w:color w:val="555555"/>
          <w:sz w:val="24"/>
          <w:szCs w:val="24"/>
          <w:lang w:val="en-GB" w:eastAsia="en-GB"/>
        </w:rPr>
        <w:t xml:space="preserve"> you with links to other websites.</w:t>
      </w:r>
    </w:p>
    <w:p w:rsidR="00F31FC1" w:rsidRPr="00F31FC1" w:rsidRDefault="00F31FC1" w:rsidP="00F31FC1">
      <w:pPr>
        <w:shd w:val="clear" w:color="auto" w:fill="FFFFFF"/>
        <w:spacing w:before="300" w:after="150" w:line="240" w:lineRule="auto"/>
        <w:outlineLvl w:val="2"/>
        <w:rPr>
          <w:rFonts w:ascii="Helvetica" w:eastAsia="Times New Roman" w:hAnsi="Helvetica" w:cs="Helvetica"/>
          <w:b/>
          <w:bCs/>
          <w:color w:val="333333"/>
          <w:sz w:val="24"/>
          <w:szCs w:val="24"/>
          <w:lang w:val="en-GB" w:eastAsia="en-GB"/>
        </w:rPr>
      </w:pPr>
      <w:r w:rsidRPr="00F31FC1">
        <w:rPr>
          <w:rFonts w:ascii="Helvetica" w:eastAsia="Times New Roman" w:hAnsi="Helvetica" w:cs="Helvetica"/>
          <w:b/>
          <w:bCs/>
          <w:color w:val="333333"/>
          <w:sz w:val="24"/>
          <w:szCs w:val="24"/>
          <w:lang w:val="en-GB" w:eastAsia="en-GB"/>
        </w:rPr>
        <w:t>Information collected from other sources</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We work closely with third parties such as social and healthcare professionals and public bodies. We therefore also obtain personal information about you from other sources such as:</w:t>
      </w:r>
    </w:p>
    <w:p w:rsidR="00F31FC1" w:rsidRPr="00F31FC1" w:rsidRDefault="00F31FC1" w:rsidP="00F31FC1">
      <w:pPr>
        <w:numPr>
          <w:ilvl w:val="0"/>
          <w:numId w:val="25"/>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Your allergies and any medical, physical or mental conditions, test results and in particular your care and support needs, from any appropriate external social or health care professionals (including your GP)</w:t>
      </w:r>
    </w:p>
    <w:p w:rsidR="00F31FC1" w:rsidRPr="00F31FC1" w:rsidRDefault="00F31FC1" w:rsidP="00F31FC1">
      <w:pPr>
        <w:numPr>
          <w:ilvl w:val="0"/>
          <w:numId w:val="25"/>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Your name, home address, date of birth, contact details, needs assessments and financial assessments from any appropriate external social or health care professionals (including any relevant public body regardless of whether you are publicly funded)</w:t>
      </w:r>
    </w:p>
    <w:p w:rsidR="00F31FC1" w:rsidRPr="00F31FC1" w:rsidRDefault="00F31FC1" w:rsidP="00F31FC1">
      <w:pPr>
        <w:numPr>
          <w:ilvl w:val="0"/>
          <w:numId w:val="25"/>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 xml:space="preserve">Your likes, dislikes and lifestyle preferences </w:t>
      </w:r>
      <w:r w:rsidR="00885059">
        <w:rPr>
          <w:rFonts w:ascii="Helvetica" w:eastAsia="Times New Roman" w:hAnsi="Helvetica" w:cs="Helvetica"/>
          <w:color w:val="555555"/>
          <w:sz w:val="24"/>
          <w:szCs w:val="24"/>
          <w:lang w:val="en-GB" w:eastAsia="en-GB"/>
        </w:rPr>
        <w:t xml:space="preserve">if </w:t>
      </w:r>
      <w:r w:rsidRPr="00F31FC1">
        <w:rPr>
          <w:rFonts w:ascii="Helvetica" w:eastAsia="Times New Roman" w:hAnsi="Helvetica" w:cs="Helvetica"/>
          <w:color w:val="555555"/>
          <w:sz w:val="24"/>
          <w:szCs w:val="24"/>
          <w:lang w:val="en-GB" w:eastAsia="en-GB"/>
        </w:rPr>
        <w:t>relate to pro</w:t>
      </w:r>
      <w:r w:rsidR="00885059">
        <w:rPr>
          <w:rFonts w:ascii="Helvetica" w:eastAsia="Times New Roman" w:hAnsi="Helvetica" w:cs="Helvetica"/>
          <w:color w:val="555555"/>
          <w:sz w:val="24"/>
          <w:szCs w:val="24"/>
          <w:lang w:val="en-GB" w:eastAsia="en-GB"/>
        </w:rPr>
        <w:t>viding you with suitable care)</w:t>
      </w:r>
      <w:r w:rsidRPr="00F31FC1">
        <w:rPr>
          <w:rFonts w:ascii="Helvetica" w:eastAsia="Times New Roman" w:hAnsi="Helvetica" w:cs="Helvetica"/>
          <w:color w:val="555555"/>
          <w:sz w:val="24"/>
          <w:szCs w:val="24"/>
          <w:lang w:val="en-GB" w:eastAsia="en-GB"/>
        </w:rPr>
        <w:t>from your family, friends and any other person you have nominated as your representative</w:t>
      </w:r>
    </w:p>
    <w:p w:rsidR="00F31FC1" w:rsidRPr="00F31FC1" w:rsidRDefault="00F31FC1" w:rsidP="00F31FC1">
      <w:pPr>
        <w:numPr>
          <w:ilvl w:val="0"/>
          <w:numId w:val="25"/>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Your legal representative (for example Lasting Power of Attorney), if applicable</w:t>
      </w:r>
    </w:p>
    <w:p w:rsidR="00F31FC1" w:rsidRPr="00F31FC1" w:rsidRDefault="00F31FC1" w:rsidP="00F31FC1">
      <w:pPr>
        <w:shd w:val="clear" w:color="auto" w:fill="FFFFFF"/>
        <w:spacing w:before="0" w:after="330" w:line="450" w:lineRule="atLeast"/>
        <w:outlineLvl w:val="1"/>
        <w:rPr>
          <w:rFonts w:ascii="Helvetica" w:eastAsia="Times New Roman" w:hAnsi="Helvetica" w:cs="Helvetica"/>
          <w:b/>
          <w:bCs/>
          <w:color w:val="333333"/>
          <w:sz w:val="33"/>
          <w:szCs w:val="33"/>
          <w:lang w:val="en-GB" w:eastAsia="en-GB"/>
        </w:rPr>
      </w:pPr>
      <w:r w:rsidRPr="00F31FC1">
        <w:rPr>
          <w:rFonts w:ascii="Helvetica" w:eastAsia="Times New Roman" w:hAnsi="Helvetica" w:cs="Helvetica"/>
          <w:b/>
          <w:bCs/>
          <w:color w:val="333333"/>
          <w:sz w:val="33"/>
          <w:szCs w:val="33"/>
          <w:lang w:val="en-GB" w:eastAsia="en-GB"/>
        </w:rPr>
        <w:t>How we use your personal information</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We use your personal information to:</w:t>
      </w:r>
    </w:p>
    <w:p w:rsidR="00885059" w:rsidRDefault="00F31FC1" w:rsidP="00E77FA7">
      <w:pPr>
        <w:numPr>
          <w:ilvl w:val="0"/>
          <w:numId w:val="26"/>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 xml:space="preserve">Prepare, review </w:t>
      </w:r>
      <w:r w:rsidR="00885059" w:rsidRPr="00885059">
        <w:rPr>
          <w:rFonts w:ascii="Helvetica" w:eastAsia="Times New Roman" w:hAnsi="Helvetica" w:cs="Helvetica"/>
          <w:color w:val="555555"/>
          <w:sz w:val="24"/>
          <w:szCs w:val="24"/>
          <w:lang w:val="en-GB" w:eastAsia="en-GB"/>
        </w:rPr>
        <w:t>and update a suitable care plan.</w:t>
      </w:r>
      <w:r w:rsidRPr="00F31FC1">
        <w:rPr>
          <w:rFonts w:ascii="Helvetica" w:eastAsia="Times New Roman" w:hAnsi="Helvetica" w:cs="Helvetica"/>
          <w:color w:val="555555"/>
          <w:sz w:val="24"/>
          <w:szCs w:val="24"/>
          <w:lang w:val="en-GB" w:eastAsia="en-GB"/>
        </w:rPr>
        <w:t xml:space="preserve"> </w:t>
      </w:r>
    </w:p>
    <w:p w:rsidR="00F31FC1" w:rsidRPr="00F31FC1" w:rsidRDefault="00F31FC1" w:rsidP="00E77FA7">
      <w:pPr>
        <w:numPr>
          <w:ilvl w:val="0"/>
          <w:numId w:val="26"/>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To communicate with you, your representatives and any appropriate external social or health care professionals about your individual needs and personalise the service delivered to you</w:t>
      </w:r>
    </w:p>
    <w:p w:rsidR="00F31FC1" w:rsidRPr="00F31FC1" w:rsidRDefault="00F31FC1" w:rsidP="00F31FC1">
      <w:pPr>
        <w:numPr>
          <w:ilvl w:val="0"/>
          <w:numId w:val="26"/>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Make reasonable adjustments, to meet your individual needs and to ensure we have suitable facilities to ensure your safety</w:t>
      </w:r>
    </w:p>
    <w:p w:rsidR="00F31FC1" w:rsidRPr="00F31FC1" w:rsidRDefault="00F31FC1" w:rsidP="00F31FC1">
      <w:pPr>
        <w:numPr>
          <w:ilvl w:val="0"/>
          <w:numId w:val="26"/>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lastRenderedPageBreak/>
        <w:t>Invoice you for the care and support services in accordance with our terms and conditions</w:t>
      </w:r>
    </w:p>
    <w:p w:rsidR="00885059" w:rsidRDefault="00F31FC1" w:rsidP="007016AC">
      <w:pPr>
        <w:numPr>
          <w:ilvl w:val="0"/>
          <w:numId w:val="26"/>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Carry out quality assurance procedures</w:t>
      </w:r>
    </w:p>
    <w:p w:rsidR="00F31FC1" w:rsidRPr="00F31FC1" w:rsidRDefault="00F31FC1" w:rsidP="00F31FC1">
      <w:pPr>
        <w:numPr>
          <w:ilvl w:val="0"/>
          <w:numId w:val="26"/>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Notify you about changes to our services which are relevant to you</w:t>
      </w:r>
    </w:p>
    <w:p w:rsidR="00F31FC1" w:rsidRPr="00F31FC1" w:rsidRDefault="00F31FC1" w:rsidP="00F31FC1">
      <w:pPr>
        <w:numPr>
          <w:ilvl w:val="0"/>
          <w:numId w:val="26"/>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Monitor how effective our services are and to make sure that the services we provide meet your needs</w:t>
      </w:r>
    </w:p>
    <w:p w:rsidR="00F31FC1" w:rsidRPr="00F31FC1" w:rsidRDefault="00F31FC1" w:rsidP="00F31FC1">
      <w:pPr>
        <w:numPr>
          <w:ilvl w:val="0"/>
          <w:numId w:val="26"/>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Improve your experience of our website and to ensure that the content is presented in the most effective way.</w:t>
      </w:r>
    </w:p>
    <w:p w:rsidR="00F31FC1" w:rsidRPr="00F31FC1" w:rsidRDefault="00F31FC1" w:rsidP="00F31FC1">
      <w:pPr>
        <w:shd w:val="clear" w:color="auto" w:fill="FFFFFF"/>
        <w:spacing w:before="300" w:after="150" w:line="240" w:lineRule="auto"/>
        <w:outlineLvl w:val="2"/>
        <w:rPr>
          <w:rFonts w:ascii="Helvetica" w:eastAsia="Times New Roman" w:hAnsi="Helvetica" w:cs="Helvetica"/>
          <w:b/>
          <w:bCs/>
          <w:color w:val="333333"/>
          <w:sz w:val="24"/>
          <w:szCs w:val="24"/>
          <w:lang w:val="en-GB" w:eastAsia="en-GB"/>
        </w:rPr>
      </w:pPr>
      <w:r w:rsidRPr="00F31FC1">
        <w:rPr>
          <w:rFonts w:ascii="Helvetica" w:eastAsia="Times New Roman" w:hAnsi="Helvetica" w:cs="Helvetica"/>
          <w:b/>
          <w:bCs/>
          <w:color w:val="333333"/>
          <w:sz w:val="24"/>
          <w:szCs w:val="24"/>
          <w:lang w:val="en-GB" w:eastAsia="en-GB"/>
        </w:rPr>
        <w:t>Who we share your personal information with</w:t>
      </w:r>
    </w:p>
    <w:p w:rsidR="00885059"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We share your medical information with appropriate external social or health care professionals and any individuals you have nominated as your representative as and when required. This data sharing enables us to design the right care package to suit your individual circumstances</w:t>
      </w:r>
      <w:r w:rsidR="00885059">
        <w:rPr>
          <w:rFonts w:ascii="Helvetica" w:eastAsia="Times New Roman" w:hAnsi="Helvetica" w:cs="Helvetica"/>
          <w:color w:val="555555"/>
          <w:sz w:val="24"/>
          <w:szCs w:val="24"/>
          <w:lang w:val="en-GB" w:eastAsia="en-GB"/>
        </w:rPr>
        <w:t>.</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We will share personal information with law enforcement or other authorities if legally required to do so. This includes information required by public bodies to evidence our compliance with the applicable regulatory framework. We are also required to share personal information with external social or health care professionals, including public bodies and local safeguarding groups (in some circumstances) to ensure your safety.</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 xml:space="preserve">We will share minimal and relevant information within </w:t>
      </w:r>
      <w:r w:rsidR="00885059">
        <w:rPr>
          <w:rFonts w:ascii="Helvetica" w:eastAsia="Times New Roman" w:hAnsi="Helvetica" w:cs="Helvetica"/>
          <w:color w:val="555555"/>
          <w:sz w:val="24"/>
          <w:szCs w:val="24"/>
          <w:lang w:val="en-GB" w:eastAsia="en-GB"/>
        </w:rPr>
        <w:t xml:space="preserve">Happy </w:t>
      </w:r>
      <w:proofErr w:type="spellStart"/>
      <w:r w:rsidR="00885059">
        <w:rPr>
          <w:rFonts w:ascii="Helvetica" w:eastAsia="Times New Roman" w:hAnsi="Helvetica" w:cs="Helvetica"/>
          <w:color w:val="555555"/>
          <w:sz w:val="24"/>
          <w:szCs w:val="24"/>
          <w:lang w:val="en-GB" w:eastAsia="en-GB"/>
        </w:rPr>
        <w:t>Dayz</w:t>
      </w:r>
      <w:proofErr w:type="spellEnd"/>
      <w:r w:rsidR="00885059">
        <w:rPr>
          <w:rFonts w:ascii="Helvetica" w:eastAsia="Times New Roman" w:hAnsi="Helvetica" w:cs="Helvetica"/>
          <w:color w:val="555555"/>
          <w:sz w:val="24"/>
          <w:szCs w:val="24"/>
          <w:lang w:val="en-GB" w:eastAsia="en-GB"/>
        </w:rPr>
        <w:t xml:space="preserve"> Domiciliary Care</w:t>
      </w:r>
      <w:r w:rsidRPr="00F31FC1">
        <w:rPr>
          <w:rFonts w:ascii="Helvetica" w:eastAsia="Times New Roman" w:hAnsi="Helvetica" w:cs="Helvetica"/>
          <w:color w:val="555555"/>
          <w:sz w:val="24"/>
          <w:szCs w:val="24"/>
          <w:lang w:val="en-GB" w:eastAsia="en-GB"/>
        </w:rPr>
        <w:t xml:space="preserve"> in order to provide safe and effective services to you.</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We will not share, sell or trade your personal information with any other third party without your consent.</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 xml:space="preserve">In order to deliver our service to you we rely on third parties to provide specialist support to us. To provide this support they will </w:t>
      </w:r>
      <w:r w:rsidRPr="00F31FC1">
        <w:rPr>
          <w:rFonts w:ascii="Helvetica" w:eastAsia="Times New Roman" w:hAnsi="Helvetica" w:cs="Helvetica"/>
          <w:color w:val="555555"/>
          <w:sz w:val="24"/>
          <w:szCs w:val="24"/>
          <w:lang w:val="en-GB" w:eastAsia="en-GB"/>
        </w:rPr>
        <w:lastRenderedPageBreak/>
        <w:t>have access to, or a duty of care over your personal information. These providers are:</w:t>
      </w:r>
    </w:p>
    <w:p w:rsidR="00885059" w:rsidRDefault="00F31FC1" w:rsidP="00F31FC1">
      <w:pPr>
        <w:numPr>
          <w:ilvl w:val="0"/>
          <w:numId w:val="27"/>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 xml:space="preserve">IT </w:t>
      </w:r>
      <w:r w:rsidR="00885059">
        <w:rPr>
          <w:rFonts w:ascii="Helvetica" w:eastAsia="Times New Roman" w:hAnsi="Helvetica" w:cs="Helvetica"/>
          <w:color w:val="555555"/>
          <w:sz w:val="24"/>
          <w:szCs w:val="24"/>
          <w:lang w:val="en-GB" w:eastAsia="en-GB"/>
        </w:rPr>
        <w:t>and Telecoms Support companies</w:t>
      </w:r>
    </w:p>
    <w:p w:rsidR="00885059" w:rsidRDefault="00F31FC1" w:rsidP="00A211D3">
      <w:pPr>
        <w:numPr>
          <w:ilvl w:val="0"/>
          <w:numId w:val="27"/>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 xml:space="preserve">Software support companies </w:t>
      </w:r>
    </w:p>
    <w:p w:rsidR="00885059" w:rsidRDefault="00F31FC1" w:rsidP="004D1F83">
      <w:pPr>
        <w:numPr>
          <w:ilvl w:val="0"/>
          <w:numId w:val="27"/>
        </w:numPr>
        <w:shd w:val="clear" w:color="auto" w:fill="FFFFFF"/>
        <w:spacing w:before="0" w:beforeAutospacing="1" w:after="288" w:afterAutospacing="1"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 xml:space="preserve">Marketing systems providers </w:t>
      </w:r>
    </w:p>
    <w:p w:rsidR="00F31FC1" w:rsidRPr="00F31FC1" w:rsidRDefault="00F31FC1" w:rsidP="00885059">
      <w:pPr>
        <w:numPr>
          <w:ilvl w:val="0"/>
          <w:numId w:val="27"/>
        </w:numPr>
        <w:shd w:val="clear" w:color="auto" w:fill="FFFFFF"/>
        <w:spacing w:before="0" w:beforeAutospacing="1" w:after="288" w:afterAutospacing="1"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Data archiving companies.</w:t>
      </w:r>
      <w:r w:rsidRPr="00F31FC1">
        <w:rPr>
          <w:rFonts w:ascii="Helvetica" w:eastAsia="Times New Roman" w:hAnsi="Helvetica" w:cs="Helvetica"/>
          <w:color w:val="555555"/>
          <w:sz w:val="24"/>
          <w:szCs w:val="24"/>
          <w:lang w:val="en-GB" w:eastAsia="en-GB"/>
        </w:rPr>
        <w:br/>
        <w:t>These providers are under a written contract to ensure the same level of privacy and security that we promise to you.</w:t>
      </w:r>
    </w:p>
    <w:p w:rsidR="00F31FC1" w:rsidRPr="00F31FC1" w:rsidRDefault="00F31FC1" w:rsidP="00F31FC1">
      <w:pPr>
        <w:shd w:val="clear" w:color="auto" w:fill="FFFFFF"/>
        <w:spacing w:before="300" w:after="150" w:line="240" w:lineRule="auto"/>
        <w:outlineLvl w:val="2"/>
        <w:rPr>
          <w:rFonts w:ascii="Helvetica" w:eastAsia="Times New Roman" w:hAnsi="Helvetica" w:cs="Helvetica"/>
          <w:b/>
          <w:bCs/>
          <w:color w:val="333333"/>
          <w:sz w:val="24"/>
          <w:szCs w:val="24"/>
          <w:lang w:val="en-GB" w:eastAsia="en-GB"/>
        </w:rPr>
      </w:pPr>
      <w:r w:rsidRPr="00F31FC1">
        <w:rPr>
          <w:rFonts w:ascii="Helvetica" w:eastAsia="Times New Roman" w:hAnsi="Helvetica" w:cs="Helvetica"/>
          <w:b/>
          <w:bCs/>
          <w:color w:val="333333"/>
          <w:sz w:val="24"/>
          <w:szCs w:val="24"/>
          <w:lang w:val="en-GB" w:eastAsia="en-GB"/>
        </w:rPr>
        <w:t>Whether information has to be provided by you, and if so why</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 xml:space="preserve">The provision of your medical, physical or mental condition is </w:t>
      </w:r>
      <w:r w:rsidR="00885059">
        <w:rPr>
          <w:rFonts w:ascii="Helvetica" w:eastAsia="Times New Roman" w:hAnsi="Helvetica" w:cs="Helvetica"/>
          <w:color w:val="555555"/>
          <w:sz w:val="24"/>
          <w:szCs w:val="24"/>
          <w:lang w:val="en-GB" w:eastAsia="en-GB"/>
        </w:rPr>
        <w:t>necessary to enable us to devise</w:t>
      </w:r>
      <w:r w:rsidRPr="00F31FC1">
        <w:rPr>
          <w:rFonts w:ascii="Helvetica" w:eastAsia="Times New Roman" w:hAnsi="Helvetica" w:cs="Helvetica"/>
          <w:color w:val="555555"/>
          <w:sz w:val="24"/>
          <w:szCs w:val="24"/>
          <w:lang w:val="en-GB" w:eastAsia="en-GB"/>
        </w:rPr>
        <w:t xml:space="preserve"> a </w:t>
      </w:r>
      <w:r w:rsidR="00885059">
        <w:rPr>
          <w:rFonts w:ascii="Helvetica" w:eastAsia="Times New Roman" w:hAnsi="Helvetica" w:cs="Helvetica"/>
          <w:color w:val="555555"/>
          <w:sz w:val="24"/>
          <w:szCs w:val="24"/>
          <w:lang w:val="en-GB" w:eastAsia="en-GB"/>
        </w:rPr>
        <w:t xml:space="preserve">holistic </w:t>
      </w:r>
      <w:r w:rsidRPr="00F31FC1">
        <w:rPr>
          <w:rFonts w:ascii="Helvetica" w:eastAsia="Times New Roman" w:hAnsi="Helvetica" w:cs="Helvetica"/>
          <w:color w:val="555555"/>
          <w:sz w:val="24"/>
          <w:szCs w:val="24"/>
          <w:lang w:val="en-GB" w:eastAsia="en-GB"/>
        </w:rPr>
        <w:t xml:space="preserve">care plan and to provide you with suitable care and support services. Without this information, we will not be able to </w:t>
      </w:r>
      <w:r w:rsidR="00885059" w:rsidRPr="00F31FC1">
        <w:rPr>
          <w:rFonts w:ascii="Helvetica" w:eastAsia="Times New Roman" w:hAnsi="Helvetica" w:cs="Helvetica"/>
          <w:color w:val="555555"/>
          <w:sz w:val="24"/>
          <w:szCs w:val="24"/>
          <w:lang w:val="en-GB" w:eastAsia="en-GB"/>
        </w:rPr>
        <w:t>consider</w:t>
      </w:r>
      <w:r w:rsidRPr="00F31FC1">
        <w:rPr>
          <w:rFonts w:ascii="Helvetica" w:eastAsia="Times New Roman" w:hAnsi="Helvetica" w:cs="Helvetica"/>
          <w:color w:val="555555"/>
          <w:sz w:val="24"/>
          <w:szCs w:val="24"/>
          <w:lang w:val="en-GB" w:eastAsia="en-GB"/>
        </w:rPr>
        <w:t xml:space="preserve"> your care needs or provide any care services to you.</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The provision of your name, home address is required so that we can arrange a care worker to attend your home to deliver the services and so that we can invoice you for the fees.</w:t>
      </w:r>
    </w:p>
    <w:p w:rsidR="00F31FC1" w:rsidRPr="00F31FC1" w:rsidRDefault="00F31FC1" w:rsidP="00F31FC1">
      <w:pPr>
        <w:shd w:val="clear" w:color="auto" w:fill="FFFFFF"/>
        <w:spacing w:before="300" w:after="150" w:line="240" w:lineRule="auto"/>
        <w:outlineLvl w:val="2"/>
        <w:rPr>
          <w:rFonts w:ascii="Helvetica" w:eastAsia="Times New Roman" w:hAnsi="Helvetica" w:cs="Helvetica"/>
          <w:b/>
          <w:bCs/>
          <w:color w:val="333333"/>
          <w:sz w:val="24"/>
          <w:szCs w:val="24"/>
          <w:lang w:val="en-GB" w:eastAsia="en-GB"/>
        </w:rPr>
      </w:pPr>
      <w:r w:rsidRPr="00F31FC1">
        <w:rPr>
          <w:rFonts w:ascii="Helvetica" w:eastAsia="Times New Roman" w:hAnsi="Helvetica" w:cs="Helvetica"/>
          <w:b/>
          <w:bCs/>
          <w:color w:val="333333"/>
          <w:sz w:val="24"/>
          <w:szCs w:val="24"/>
          <w:lang w:val="en-GB" w:eastAsia="en-GB"/>
        </w:rPr>
        <w:t>How long your personal information will be kept</w:t>
      </w:r>
    </w:p>
    <w:p w:rsidR="00F31FC1" w:rsidRPr="00F31FC1" w:rsidRDefault="00F31FC1" w:rsidP="00F31FC1">
      <w:pPr>
        <w:numPr>
          <w:ilvl w:val="0"/>
          <w:numId w:val="28"/>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We will hold the personal information kept within your electronic customer file for the length of your contract plus 3 years</w:t>
      </w:r>
    </w:p>
    <w:p w:rsidR="00F31FC1" w:rsidRPr="00F31FC1" w:rsidRDefault="00F31FC1" w:rsidP="00F31FC1">
      <w:pPr>
        <w:numPr>
          <w:ilvl w:val="0"/>
          <w:numId w:val="28"/>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We will hold the personal information kept within your hard copy customer files for 3 years from the date of the last entry</w:t>
      </w:r>
    </w:p>
    <w:p w:rsidR="00F31FC1" w:rsidRPr="00F31FC1" w:rsidRDefault="00F31FC1" w:rsidP="00F31FC1">
      <w:pPr>
        <w:numPr>
          <w:ilvl w:val="0"/>
          <w:numId w:val="28"/>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We will hold the personal information kept within our feedback procedure for 1 year so that we can identify trends and patterns in our service</w:t>
      </w:r>
    </w:p>
    <w:p w:rsidR="00F31FC1" w:rsidRPr="00F31FC1" w:rsidRDefault="00F31FC1" w:rsidP="00F31FC1">
      <w:pPr>
        <w:numPr>
          <w:ilvl w:val="0"/>
          <w:numId w:val="28"/>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We will hold financial records and transactions for 7 years in line with our legal requirements</w:t>
      </w:r>
    </w:p>
    <w:p w:rsidR="00F31FC1" w:rsidRPr="00F31FC1" w:rsidRDefault="00F31FC1" w:rsidP="00F31FC1">
      <w:pPr>
        <w:shd w:val="clear" w:color="auto" w:fill="FFFFFF"/>
        <w:spacing w:before="300" w:after="150" w:line="240" w:lineRule="auto"/>
        <w:outlineLvl w:val="2"/>
        <w:rPr>
          <w:rFonts w:ascii="Helvetica" w:eastAsia="Times New Roman" w:hAnsi="Helvetica" w:cs="Helvetica"/>
          <w:b/>
          <w:bCs/>
          <w:color w:val="333333"/>
          <w:sz w:val="24"/>
          <w:szCs w:val="24"/>
          <w:lang w:val="en-GB" w:eastAsia="en-GB"/>
        </w:rPr>
      </w:pPr>
      <w:r w:rsidRPr="00F31FC1">
        <w:rPr>
          <w:rFonts w:ascii="Helvetica" w:eastAsia="Times New Roman" w:hAnsi="Helvetica" w:cs="Helvetica"/>
          <w:b/>
          <w:bCs/>
          <w:color w:val="333333"/>
          <w:sz w:val="24"/>
          <w:szCs w:val="24"/>
          <w:lang w:val="en-GB" w:eastAsia="en-GB"/>
        </w:rPr>
        <w:t>Reasons we can collect and use your personal information</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We rely on the following grounds within the GDPR:</w:t>
      </w:r>
    </w:p>
    <w:p w:rsidR="00F31FC1" w:rsidRPr="00F31FC1" w:rsidRDefault="00F31FC1" w:rsidP="00F31FC1">
      <w:pPr>
        <w:numPr>
          <w:ilvl w:val="0"/>
          <w:numId w:val="29"/>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lastRenderedPageBreak/>
        <w:t>Article 6(1)(a) – processing is conducted with your </w:t>
      </w:r>
      <w:r w:rsidRPr="00F31FC1">
        <w:rPr>
          <w:rFonts w:ascii="Helvetica" w:eastAsia="Times New Roman" w:hAnsi="Helvetica" w:cs="Helvetica"/>
          <w:b/>
          <w:bCs/>
          <w:color w:val="555555"/>
          <w:sz w:val="24"/>
          <w:szCs w:val="24"/>
          <w:lang w:val="en-GB" w:eastAsia="en-GB"/>
        </w:rPr>
        <w:t>consent</w:t>
      </w:r>
      <w:r w:rsidRPr="00F31FC1">
        <w:rPr>
          <w:rFonts w:ascii="Helvetica" w:eastAsia="Times New Roman" w:hAnsi="Helvetica" w:cs="Helvetica"/>
          <w:color w:val="555555"/>
          <w:sz w:val="24"/>
          <w:szCs w:val="24"/>
          <w:lang w:val="en-GB" w:eastAsia="en-GB"/>
        </w:rPr>
        <w:t> to process personal data for specified purposes</w:t>
      </w:r>
    </w:p>
    <w:p w:rsidR="00F31FC1" w:rsidRPr="00F31FC1" w:rsidRDefault="00F31FC1" w:rsidP="00F31FC1">
      <w:pPr>
        <w:numPr>
          <w:ilvl w:val="0"/>
          <w:numId w:val="29"/>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Article 6(1)(b) – processing is necessary for the performance of our </w:t>
      </w:r>
      <w:r w:rsidRPr="00F31FC1">
        <w:rPr>
          <w:rFonts w:ascii="Helvetica" w:eastAsia="Times New Roman" w:hAnsi="Helvetica" w:cs="Helvetica"/>
          <w:b/>
          <w:bCs/>
          <w:color w:val="555555"/>
          <w:sz w:val="24"/>
          <w:szCs w:val="24"/>
          <w:lang w:val="en-GB" w:eastAsia="en-GB"/>
        </w:rPr>
        <w:t>contracts</w:t>
      </w:r>
      <w:r w:rsidRPr="00F31FC1">
        <w:rPr>
          <w:rFonts w:ascii="Helvetica" w:eastAsia="Times New Roman" w:hAnsi="Helvetica" w:cs="Helvetica"/>
          <w:color w:val="555555"/>
          <w:sz w:val="24"/>
          <w:szCs w:val="24"/>
          <w:lang w:val="en-GB" w:eastAsia="en-GB"/>
        </w:rPr>
        <w:t> to provide individuals with care and support services</w:t>
      </w:r>
    </w:p>
    <w:p w:rsidR="00F31FC1" w:rsidRPr="00F31FC1" w:rsidRDefault="00F31FC1" w:rsidP="00F31FC1">
      <w:pPr>
        <w:numPr>
          <w:ilvl w:val="0"/>
          <w:numId w:val="29"/>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Article 6(1)(c) – processing is necessary for us to demonstrate compliance with our </w:t>
      </w:r>
      <w:r w:rsidRPr="00F31FC1">
        <w:rPr>
          <w:rFonts w:ascii="Helvetica" w:eastAsia="Times New Roman" w:hAnsi="Helvetica" w:cs="Helvetica"/>
          <w:b/>
          <w:bCs/>
          <w:color w:val="555555"/>
          <w:sz w:val="24"/>
          <w:szCs w:val="24"/>
          <w:lang w:val="en-GB" w:eastAsia="en-GB"/>
        </w:rPr>
        <w:t>regulatory framework</w:t>
      </w:r>
      <w:r w:rsidRPr="00F31FC1">
        <w:rPr>
          <w:rFonts w:ascii="Helvetica" w:eastAsia="Times New Roman" w:hAnsi="Helvetica" w:cs="Helvetica"/>
          <w:color w:val="555555"/>
          <w:sz w:val="24"/>
          <w:szCs w:val="24"/>
          <w:lang w:val="en-GB" w:eastAsia="en-GB"/>
        </w:rPr>
        <w:t> and the law</w:t>
      </w:r>
    </w:p>
    <w:p w:rsidR="00F31FC1" w:rsidRPr="00F31FC1" w:rsidRDefault="00F31FC1" w:rsidP="00F31FC1">
      <w:pPr>
        <w:numPr>
          <w:ilvl w:val="0"/>
          <w:numId w:val="29"/>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Article 6(1)(f) – to process your personal data in pursuit of </w:t>
      </w:r>
      <w:r w:rsidRPr="00F31FC1">
        <w:rPr>
          <w:rFonts w:ascii="Helvetica" w:eastAsia="Times New Roman" w:hAnsi="Helvetica" w:cs="Helvetica"/>
          <w:b/>
          <w:bCs/>
          <w:color w:val="555555"/>
          <w:sz w:val="24"/>
          <w:szCs w:val="24"/>
          <w:lang w:val="en-GB" w:eastAsia="en-GB"/>
        </w:rPr>
        <w:t>legitimate interests</w:t>
      </w:r>
      <w:r w:rsidRPr="00F31FC1">
        <w:rPr>
          <w:rFonts w:ascii="Helvetica" w:eastAsia="Times New Roman" w:hAnsi="Helvetica" w:cs="Helvetica"/>
          <w:color w:val="555555"/>
          <w:sz w:val="24"/>
          <w:szCs w:val="24"/>
          <w:lang w:val="en-GB" w:eastAsia="en-GB"/>
        </w:rPr>
        <w:t>, which include;</w:t>
      </w:r>
    </w:p>
    <w:p w:rsidR="00F31FC1" w:rsidRPr="00F31FC1" w:rsidRDefault="00F31FC1" w:rsidP="00F31FC1">
      <w:pPr>
        <w:numPr>
          <w:ilvl w:val="1"/>
          <w:numId w:val="29"/>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Marketing purposes – the privacy impact on you is expected to be minimal. Marketing will be specific to services we believe are of interest to you using information from enquiries we receive from you, you can unsubscribe at any time</w:t>
      </w:r>
    </w:p>
    <w:p w:rsidR="00F31FC1" w:rsidRPr="00F31FC1" w:rsidRDefault="00F31FC1" w:rsidP="00F31FC1">
      <w:pPr>
        <w:numPr>
          <w:ilvl w:val="1"/>
          <w:numId w:val="29"/>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Corporate due diligence and financial modelling, service development and innovation – the privacy impact on you is expected to be minimal. We will process your data internally to ensure our business is stable, trusted and innovating to provide the best possible service to you</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GDPR recognises that additional care is required when processing special category (sensitive) data such as your health. We process this under the following grounds within GDPR;</w:t>
      </w:r>
    </w:p>
    <w:p w:rsidR="00F31FC1" w:rsidRPr="00F31FC1" w:rsidRDefault="00F31FC1" w:rsidP="00F31FC1">
      <w:pPr>
        <w:numPr>
          <w:ilvl w:val="0"/>
          <w:numId w:val="30"/>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Article 9(2)(h) – processing is necessary for the provision of social care or the management of social care systems and services</w:t>
      </w:r>
    </w:p>
    <w:p w:rsidR="00F31FC1" w:rsidRPr="00F31FC1" w:rsidRDefault="00F31FC1" w:rsidP="00F31FC1">
      <w:pPr>
        <w:shd w:val="clear" w:color="auto" w:fill="FFFFFF"/>
        <w:spacing w:before="300" w:after="150" w:line="240" w:lineRule="auto"/>
        <w:outlineLvl w:val="2"/>
        <w:rPr>
          <w:rFonts w:ascii="Helvetica" w:eastAsia="Times New Roman" w:hAnsi="Helvetica" w:cs="Helvetica"/>
          <w:b/>
          <w:bCs/>
          <w:color w:val="333333"/>
          <w:sz w:val="24"/>
          <w:szCs w:val="24"/>
          <w:lang w:val="en-GB" w:eastAsia="en-GB"/>
        </w:rPr>
      </w:pPr>
      <w:r w:rsidRPr="00F31FC1">
        <w:rPr>
          <w:rFonts w:ascii="Helvetica" w:eastAsia="Times New Roman" w:hAnsi="Helvetica" w:cs="Helvetica"/>
          <w:b/>
          <w:bCs/>
          <w:color w:val="333333"/>
          <w:sz w:val="24"/>
          <w:szCs w:val="24"/>
          <w:lang w:val="en-GB" w:eastAsia="en-GB"/>
        </w:rPr>
        <w:t>International transfers</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All your personal data is stored and processed on systems that are within the European Economic Area (EEA) and offer the same level of legal protection and rights over your data.</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lastRenderedPageBreak/>
        <w:t>In certain situations, we transfer your personal information to the following countries which are located outside the European Economic Area (EEA).</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This is done in order to provide our employee with your name, address, contact details and care needs information which they require to deliver a safe service. This information is only shared once you have accepted the employee as part of the service we provide.</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This international transfer is under Article 49(1</w:t>
      </w:r>
      <w:proofErr w:type="gramStart"/>
      <w:r w:rsidRPr="00F31FC1">
        <w:rPr>
          <w:rFonts w:ascii="Helvetica" w:eastAsia="Times New Roman" w:hAnsi="Helvetica" w:cs="Helvetica"/>
          <w:color w:val="555555"/>
          <w:sz w:val="24"/>
          <w:szCs w:val="24"/>
          <w:lang w:val="en-GB" w:eastAsia="en-GB"/>
        </w:rPr>
        <w:t>)(</w:t>
      </w:r>
      <w:proofErr w:type="gramEnd"/>
      <w:r w:rsidRPr="00F31FC1">
        <w:rPr>
          <w:rFonts w:ascii="Helvetica" w:eastAsia="Times New Roman" w:hAnsi="Helvetica" w:cs="Helvetica"/>
          <w:color w:val="555555"/>
          <w:sz w:val="24"/>
          <w:szCs w:val="24"/>
          <w:lang w:val="en-GB" w:eastAsia="en-GB"/>
        </w:rPr>
        <w:t>b) – the transfer is necessary for the performance of a contract between the data subject and the controller.</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Such countries do not have the same data protection laws as the United Kingdom and EEA. Any transfer of your personal information will be subject to appropriate or suitable relevant safeguards that are designed to help safeguard your privacy rights and give you remedies in the unlikely event of a misuse of your personal information.</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 xml:space="preserve">If you would like further information please contact us </w:t>
      </w:r>
      <w:bookmarkStart w:id="0" w:name="your-rights"/>
      <w:bookmarkEnd w:id="0"/>
    </w:p>
    <w:p w:rsidR="00F31FC1" w:rsidRPr="00F31FC1" w:rsidRDefault="00F31FC1" w:rsidP="00F31FC1">
      <w:pPr>
        <w:shd w:val="clear" w:color="auto" w:fill="FFFFFF"/>
        <w:spacing w:before="0" w:after="330" w:line="450" w:lineRule="atLeast"/>
        <w:outlineLvl w:val="1"/>
        <w:rPr>
          <w:rFonts w:ascii="Helvetica" w:eastAsia="Times New Roman" w:hAnsi="Helvetica" w:cs="Helvetica"/>
          <w:b/>
          <w:bCs/>
          <w:color w:val="333333"/>
          <w:sz w:val="33"/>
          <w:szCs w:val="33"/>
          <w:lang w:val="en-GB" w:eastAsia="en-GB"/>
        </w:rPr>
      </w:pPr>
      <w:r w:rsidRPr="00F31FC1">
        <w:rPr>
          <w:rFonts w:ascii="Helvetica" w:eastAsia="Times New Roman" w:hAnsi="Helvetica" w:cs="Helvetica"/>
          <w:b/>
          <w:bCs/>
          <w:color w:val="333333"/>
          <w:sz w:val="33"/>
          <w:szCs w:val="33"/>
          <w:lang w:val="en-GB" w:eastAsia="en-GB"/>
        </w:rPr>
        <w:t>Your rights</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Under the GDPR you have important rights free of charge. In summary, those include rights to:</w:t>
      </w:r>
    </w:p>
    <w:p w:rsidR="00F31FC1" w:rsidRPr="00F31FC1" w:rsidRDefault="00F31FC1" w:rsidP="00F31FC1">
      <w:pPr>
        <w:numPr>
          <w:ilvl w:val="0"/>
          <w:numId w:val="31"/>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Fair processing of information and transparency over how we use your use personal information</w:t>
      </w:r>
    </w:p>
    <w:p w:rsidR="00F31FC1" w:rsidRPr="00F31FC1" w:rsidRDefault="00F31FC1" w:rsidP="00F31FC1">
      <w:pPr>
        <w:numPr>
          <w:ilvl w:val="0"/>
          <w:numId w:val="31"/>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Access to your personal information and to certain other supplementary information that this Privacy Promise is already designed to address</w:t>
      </w:r>
    </w:p>
    <w:p w:rsidR="00F31FC1" w:rsidRPr="00F31FC1" w:rsidRDefault="00F31FC1" w:rsidP="00F31FC1">
      <w:pPr>
        <w:numPr>
          <w:ilvl w:val="0"/>
          <w:numId w:val="31"/>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Require us to correct any mistakes in your information which we hold</w:t>
      </w:r>
    </w:p>
    <w:p w:rsidR="00F31FC1" w:rsidRPr="00F31FC1" w:rsidRDefault="00F31FC1" w:rsidP="00F31FC1">
      <w:pPr>
        <w:numPr>
          <w:ilvl w:val="0"/>
          <w:numId w:val="31"/>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lastRenderedPageBreak/>
        <w:t>Require the erasure (i.e. deletion) of personal information concerning you, in certain situations. Please note that if you ask us to delete any of your personal information which we believe is necessary for us to comply with our contractual or legal obligations, we may no longer be able to provide care and support services to you</w:t>
      </w:r>
    </w:p>
    <w:p w:rsidR="00F31FC1" w:rsidRPr="00F31FC1" w:rsidRDefault="00F31FC1" w:rsidP="00F31FC1">
      <w:pPr>
        <w:numPr>
          <w:ilvl w:val="0"/>
          <w:numId w:val="31"/>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Receive the personal information concerning you which you have provided to us, in a structured, commonly used and machine-readable format and have the right to transmit those data to a third party in certain situations</w:t>
      </w:r>
    </w:p>
    <w:p w:rsidR="00F31FC1" w:rsidRPr="00F31FC1" w:rsidRDefault="00F31FC1" w:rsidP="00F31FC1">
      <w:pPr>
        <w:numPr>
          <w:ilvl w:val="0"/>
          <w:numId w:val="31"/>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Object at any time to processing of personal information concerning you for direct marketing</w:t>
      </w:r>
    </w:p>
    <w:p w:rsidR="00F31FC1" w:rsidRPr="00F31FC1" w:rsidRDefault="00F31FC1" w:rsidP="00F31FC1">
      <w:pPr>
        <w:numPr>
          <w:ilvl w:val="0"/>
          <w:numId w:val="31"/>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Object to decisions being taken by automated means which produce legal effects concerning you or similarly significantly affect you</w:t>
      </w:r>
    </w:p>
    <w:p w:rsidR="00F31FC1" w:rsidRPr="00F31FC1" w:rsidRDefault="00F31FC1" w:rsidP="00F31FC1">
      <w:pPr>
        <w:numPr>
          <w:ilvl w:val="0"/>
          <w:numId w:val="31"/>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Object in certain other situations to our continued processing of your personal information</w:t>
      </w:r>
    </w:p>
    <w:p w:rsidR="00F31FC1" w:rsidRPr="00F31FC1" w:rsidRDefault="00F31FC1" w:rsidP="00F31FC1">
      <w:pPr>
        <w:numPr>
          <w:ilvl w:val="0"/>
          <w:numId w:val="31"/>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Otherwise restrict our processing of your personal information in certain circumstances</w:t>
      </w:r>
    </w:p>
    <w:p w:rsidR="00F31FC1" w:rsidRPr="00F31FC1" w:rsidRDefault="00F31FC1" w:rsidP="00F31FC1">
      <w:pPr>
        <w:numPr>
          <w:ilvl w:val="0"/>
          <w:numId w:val="31"/>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Claim compensation for damages caused by our breach of any data protection laws</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For further information on each of those rights, including the circumstances in which they apply, see the Guidance from the UK Information Commissioner’s Office (ICO) on individuals’ rights under the General Data Protection Regulation.</w:t>
      </w:r>
      <w:r w:rsidRPr="00F31FC1">
        <w:rPr>
          <w:rFonts w:ascii="Helvetica" w:eastAsia="Times New Roman" w:hAnsi="Helvetica" w:cs="Helvetica"/>
          <w:color w:val="555555"/>
          <w:sz w:val="24"/>
          <w:szCs w:val="24"/>
          <w:lang w:val="en-GB" w:eastAsia="en-GB"/>
        </w:rPr>
        <w:br/>
      </w:r>
      <w:bookmarkStart w:id="1" w:name="contact"/>
      <w:bookmarkEnd w:id="1"/>
    </w:p>
    <w:p w:rsidR="00F31FC1" w:rsidRPr="00F31FC1" w:rsidRDefault="00F31FC1" w:rsidP="00F31FC1">
      <w:pPr>
        <w:shd w:val="clear" w:color="auto" w:fill="FFFFFF"/>
        <w:spacing w:before="0" w:after="330" w:line="450" w:lineRule="atLeast"/>
        <w:outlineLvl w:val="1"/>
        <w:rPr>
          <w:rFonts w:ascii="Helvetica" w:eastAsia="Times New Roman" w:hAnsi="Helvetica" w:cs="Helvetica"/>
          <w:b/>
          <w:bCs/>
          <w:color w:val="333333"/>
          <w:sz w:val="33"/>
          <w:szCs w:val="33"/>
          <w:lang w:val="en-GB" w:eastAsia="en-GB"/>
        </w:rPr>
      </w:pPr>
      <w:r w:rsidRPr="00F31FC1">
        <w:rPr>
          <w:rFonts w:ascii="Helvetica" w:eastAsia="Times New Roman" w:hAnsi="Helvetica" w:cs="Helvetica"/>
          <w:b/>
          <w:bCs/>
          <w:color w:val="333333"/>
          <w:sz w:val="33"/>
          <w:szCs w:val="33"/>
          <w:lang w:val="en-GB" w:eastAsia="en-GB"/>
        </w:rPr>
        <w:t>How to contact us</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If you would like to exercise any of those rights, please:</w:t>
      </w:r>
    </w:p>
    <w:p w:rsidR="00F31FC1" w:rsidRPr="00F31FC1" w:rsidRDefault="00F31FC1" w:rsidP="00885059">
      <w:pPr>
        <w:numPr>
          <w:ilvl w:val="0"/>
          <w:numId w:val="33"/>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 xml:space="preserve">Contact us using the details </w:t>
      </w:r>
      <w:r w:rsidR="00885059">
        <w:rPr>
          <w:rFonts w:ascii="Helvetica" w:eastAsia="Times New Roman" w:hAnsi="Helvetica" w:cs="Helvetica"/>
          <w:color w:val="555555"/>
          <w:sz w:val="24"/>
          <w:szCs w:val="24"/>
          <w:lang w:val="en-GB" w:eastAsia="en-GB"/>
        </w:rPr>
        <w:t xml:space="preserve">at the bottom of Happy </w:t>
      </w:r>
      <w:proofErr w:type="spellStart"/>
      <w:r w:rsidR="00885059">
        <w:rPr>
          <w:rFonts w:ascii="Helvetica" w:eastAsia="Times New Roman" w:hAnsi="Helvetica" w:cs="Helvetica"/>
          <w:color w:val="555555"/>
          <w:sz w:val="24"/>
          <w:szCs w:val="24"/>
          <w:lang w:val="en-GB" w:eastAsia="en-GB"/>
        </w:rPr>
        <w:t>Dayz</w:t>
      </w:r>
      <w:proofErr w:type="spellEnd"/>
      <w:r w:rsidR="00885059">
        <w:rPr>
          <w:rFonts w:ascii="Helvetica" w:eastAsia="Times New Roman" w:hAnsi="Helvetica" w:cs="Helvetica"/>
          <w:color w:val="555555"/>
          <w:sz w:val="24"/>
          <w:szCs w:val="24"/>
          <w:lang w:val="en-GB" w:eastAsia="en-GB"/>
        </w:rPr>
        <w:t xml:space="preserve"> Domiciliary Care homepage </w:t>
      </w:r>
      <w:r w:rsidRPr="00F31FC1">
        <w:rPr>
          <w:rFonts w:ascii="Helvetica" w:eastAsia="Times New Roman" w:hAnsi="Helvetica" w:cs="Helvetica"/>
          <w:color w:val="555555"/>
          <w:sz w:val="24"/>
          <w:szCs w:val="24"/>
          <w:lang w:val="en-GB" w:eastAsia="en-GB"/>
        </w:rPr>
        <w:t>– making clear that you wish to exercise one of your privacy rights</w:t>
      </w:r>
    </w:p>
    <w:p w:rsidR="00F31FC1" w:rsidRPr="00F31FC1" w:rsidRDefault="00F31FC1" w:rsidP="00F31FC1">
      <w:pPr>
        <w:numPr>
          <w:ilvl w:val="0"/>
          <w:numId w:val="33"/>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Let us have enough information to identify you (e.g. your name and address)</w:t>
      </w:r>
    </w:p>
    <w:p w:rsidR="00F31FC1" w:rsidRPr="00F31FC1" w:rsidRDefault="00F31FC1" w:rsidP="00F31FC1">
      <w:pPr>
        <w:numPr>
          <w:ilvl w:val="0"/>
          <w:numId w:val="33"/>
        </w:numPr>
        <w:shd w:val="clear" w:color="auto" w:fill="FFFFFF"/>
        <w:spacing w:before="100" w:beforeAutospacing="1" w:after="100" w:afterAutospacing="1" w:line="240" w:lineRule="auto"/>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lastRenderedPageBreak/>
        <w:t>Let us know the information to which your request relates, including any account or reference numbers, if you have them</w:t>
      </w:r>
    </w:p>
    <w:p w:rsidR="00F31FC1" w:rsidRPr="00F31FC1" w:rsidRDefault="00F31FC1" w:rsidP="00F31FC1">
      <w:pPr>
        <w:shd w:val="clear" w:color="auto" w:fill="FFFFFF"/>
        <w:spacing w:before="0" w:after="330" w:line="450" w:lineRule="atLeast"/>
        <w:outlineLvl w:val="1"/>
        <w:rPr>
          <w:rFonts w:ascii="Helvetica" w:eastAsia="Times New Roman" w:hAnsi="Helvetica" w:cs="Helvetica"/>
          <w:b/>
          <w:bCs/>
          <w:color w:val="333333"/>
          <w:sz w:val="33"/>
          <w:szCs w:val="33"/>
          <w:lang w:val="en-GB" w:eastAsia="en-GB"/>
        </w:rPr>
      </w:pPr>
      <w:r w:rsidRPr="00F31FC1">
        <w:rPr>
          <w:rFonts w:ascii="Helvetica" w:eastAsia="Times New Roman" w:hAnsi="Helvetica" w:cs="Helvetica"/>
          <w:b/>
          <w:bCs/>
          <w:color w:val="333333"/>
          <w:sz w:val="33"/>
          <w:szCs w:val="33"/>
          <w:lang w:val="en-GB" w:eastAsia="en-GB"/>
        </w:rPr>
        <w:t>Keeping your personal information secure</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The confidentiality and security of your information is of paramount importance to us. We have appropriate organisational and technical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We also have procedures in place to deal with any suspected data security breach. We will notify you and any applicable regulator of a suspected data security breach where we are legally required to do so.</w:t>
      </w:r>
    </w:p>
    <w:p w:rsidR="00F31FC1" w:rsidRPr="00F31FC1" w:rsidRDefault="00F31FC1" w:rsidP="00F31FC1">
      <w:pPr>
        <w:shd w:val="clear" w:color="auto" w:fill="FFFFFF"/>
        <w:spacing w:before="0" w:after="330" w:line="450" w:lineRule="atLeast"/>
        <w:outlineLvl w:val="1"/>
        <w:rPr>
          <w:rFonts w:ascii="Helvetica" w:eastAsia="Times New Roman" w:hAnsi="Helvetica" w:cs="Helvetica"/>
          <w:b/>
          <w:bCs/>
          <w:color w:val="333333"/>
          <w:sz w:val="33"/>
          <w:szCs w:val="33"/>
          <w:lang w:val="en-GB" w:eastAsia="en-GB"/>
        </w:rPr>
      </w:pPr>
      <w:r w:rsidRPr="00F31FC1">
        <w:rPr>
          <w:rFonts w:ascii="Helvetica" w:eastAsia="Times New Roman" w:hAnsi="Helvetica" w:cs="Helvetica"/>
          <w:b/>
          <w:bCs/>
          <w:color w:val="333333"/>
          <w:sz w:val="33"/>
          <w:szCs w:val="33"/>
          <w:lang w:val="en-GB" w:eastAsia="en-GB"/>
        </w:rPr>
        <w:t>How to complain</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We hope that we can resolve any query or concern you raise about our use of your information.</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The GDPR also gives you right to lodge a complaint with a supervisory authority, in particular in the European Union (or European Economic Area) state where you work, normally live or where any alleged infringement of data protection laws occurred. The supervisory authority in the UK is the Information Commissioner who may be contacted at </w:t>
      </w:r>
      <w:hyperlink r:id="rId11" w:tgtFrame="_blank" w:history="1">
        <w:r w:rsidRPr="00F31FC1">
          <w:rPr>
            <w:rFonts w:ascii="Helvetica" w:eastAsia="Times New Roman" w:hAnsi="Helvetica" w:cs="Helvetica"/>
            <w:b/>
            <w:bCs/>
            <w:color w:val="62489D"/>
            <w:sz w:val="24"/>
            <w:szCs w:val="24"/>
            <w:u w:val="single"/>
            <w:lang w:val="en-GB" w:eastAsia="en-GB"/>
          </w:rPr>
          <w:t>https://ico.org.uk/concerns/</w:t>
        </w:r>
      </w:hyperlink>
      <w:r w:rsidRPr="00F31FC1">
        <w:rPr>
          <w:rFonts w:ascii="Helvetica" w:eastAsia="Times New Roman" w:hAnsi="Helvetica" w:cs="Helvetica"/>
          <w:color w:val="555555"/>
          <w:sz w:val="24"/>
          <w:szCs w:val="24"/>
          <w:lang w:val="en-GB" w:eastAsia="en-GB"/>
        </w:rPr>
        <w:t> or telephone: 0303 123 1113.</w:t>
      </w:r>
    </w:p>
    <w:p w:rsidR="00885059"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b/>
          <w:bCs/>
          <w:color w:val="555555"/>
          <w:sz w:val="24"/>
          <w:szCs w:val="24"/>
          <w:lang w:val="en-GB" w:eastAsia="en-GB"/>
        </w:rPr>
        <w:lastRenderedPageBreak/>
        <w:t>Data Protection Officer</w:t>
      </w:r>
      <w:r w:rsidRPr="00F31FC1">
        <w:rPr>
          <w:rFonts w:ascii="Helvetica" w:eastAsia="Times New Roman" w:hAnsi="Helvetica" w:cs="Helvetica"/>
          <w:color w:val="555555"/>
          <w:sz w:val="24"/>
          <w:szCs w:val="24"/>
          <w:lang w:val="en-GB" w:eastAsia="en-GB"/>
        </w:rPr>
        <w:br/>
      </w:r>
      <w:proofErr w:type="spellStart"/>
      <w:r w:rsidR="00885059">
        <w:rPr>
          <w:rFonts w:ascii="Helvetica" w:eastAsia="Times New Roman" w:hAnsi="Helvetica" w:cs="Helvetica"/>
          <w:color w:val="555555"/>
          <w:sz w:val="24"/>
          <w:szCs w:val="24"/>
          <w:lang w:val="en-GB" w:eastAsia="en-GB"/>
        </w:rPr>
        <w:t>Mycarla</w:t>
      </w:r>
      <w:proofErr w:type="spellEnd"/>
      <w:r w:rsidR="00885059">
        <w:rPr>
          <w:rFonts w:ascii="Helvetica" w:eastAsia="Times New Roman" w:hAnsi="Helvetica" w:cs="Helvetica"/>
          <w:color w:val="555555"/>
          <w:sz w:val="24"/>
          <w:szCs w:val="24"/>
          <w:lang w:val="en-GB" w:eastAsia="en-GB"/>
        </w:rPr>
        <w:t xml:space="preserve"> Russon</w:t>
      </w:r>
      <w:r w:rsidRPr="00F31FC1">
        <w:rPr>
          <w:rFonts w:ascii="Helvetica" w:eastAsia="Times New Roman" w:hAnsi="Helvetica" w:cs="Helvetica"/>
          <w:color w:val="555555"/>
          <w:sz w:val="24"/>
          <w:szCs w:val="24"/>
          <w:lang w:val="en-GB" w:eastAsia="en-GB"/>
        </w:rPr>
        <w:br/>
      </w:r>
      <w:r w:rsidR="00885059">
        <w:rPr>
          <w:rFonts w:ascii="Helvetica" w:eastAsia="Times New Roman" w:hAnsi="Helvetica" w:cs="Helvetica"/>
          <w:color w:val="555555"/>
          <w:sz w:val="24"/>
          <w:szCs w:val="24"/>
          <w:lang w:val="en-GB" w:eastAsia="en-GB"/>
        </w:rPr>
        <w:t>Beaufort Avenue Fareham Hampshire PO167PG</w:t>
      </w:r>
    </w:p>
    <w:p w:rsidR="00885059" w:rsidRDefault="00885059" w:rsidP="00F31FC1">
      <w:pPr>
        <w:shd w:val="clear" w:color="auto" w:fill="FFFFFF"/>
        <w:spacing w:before="0" w:after="288" w:line="360" w:lineRule="atLeast"/>
        <w:rPr>
          <w:rFonts w:ascii="Helvetica" w:eastAsia="Times New Roman" w:hAnsi="Helvetica" w:cs="Helvetica"/>
          <w:color w:val="555555"/>
          <w:sz w:val="24"/>
          <w:szCs w:val="24"/>
          <w:lang w:val="en-GB" w:eastAsia="en-GB"/>
        </w:rPr>
      </w:pPr>
      <w:hyperlink r:id="rId12" w:history="1">
        <w:r w:rsidRPr="0073544F">
          <w:rPr>
            <w:rStyle w:val="Hyperlink"/>
            <w:rFonts w:ascii="Helvetica" w:eastAsia="Times New Roman" w:hAnsi="Helvetica" w:cs="Helvetica"/>
            <w:sz w:val="24"/>
            <w:szCs w:val="24"/>
            <w:lang w:val="en-GB" w:eastAsia="en-GB"/>
          </w:rPr>
          <w:t>mycarlarusson@happydayzdomcare.co.uk</w:t>
        </w:r>
      </w:hyperlink>
      <w:r>
        <w:rPr>
          <w:rFonts w:ascii="Helvetica" w:eastAsia="Times New Roman" w:hAnsi="Helvetica" w:cs="Helvetica"/>
          <w:color w:val="555555"/>
          <w:sz w:val="24"/>
          <w:szCs w:val="24"/>
          <w:lang w:val="en-GB" w:eastAsia="en-GB"/>
        </w:rPr>
        <w:t xml:space="preserve"> </w:t>
      </w:r>
    </w:p>
    <w:p w:rsidR="00F31FC1" w:rsidRPr="00F31FC1" w:rsidRDefault="00F31FC1" w:rsidP="00F31FC1">
      <w:pPr>
        <w:shd w:val="clear" w:color="auto" w:fill="FFFFFF"/>
        <w:spacing w:before="300" w:after="150" w:line="240" w:lineRule="auto"/>
        <w:outlineLvl w:val="2"/>
        <w:rPr>
          <w:rFonts w:ascii="Helvetica" w:eastAsia="Times New Roman" w:hAnsi="Helvetica" w:cs="Helvetica"/>
          <w:b/>
          <w:bCs/>
          <w:color w:val="333333"/>
          <w:sz w:val="24"/>
          <w:szCs w:val="24"/>
          <w:lang w:val="en-GB" w:eastAsia="en-GB"/>
        </w:rPr>
      </w:pPr>
      <w:r w:rsidRPr="00F31FC1">
        <w:rPr>
          <w:rFonts w:ascii="Helvetica" w:eastAsia="Times New Roman" w:hAnsi="Helvetica" w:cs="Helvetica"/>
          <w:b/>
          <w:bCs/>
          <w:color w:val="333333"/>
          <w:sz w:val="24"/>
          <w:szCs w:val="24"/>
          <w:lang w:val="en-GB" w:eastAsia="en-GB"/>
        </w:rPr>
        <w:t>Changes to this privacy promise</w:t>
      </w:r>
    </w:p>
    <w:p w:rsidR="00F31FC1" w:rsidRPr="00F31FC1" w:rsidRDefault="00F31FC1" w:rsidP="00F31FC1">
      <w:pPr>
        <w:shd w:val="clear" w:color="auto" w:fill="FFFFFF"/>
        <w:spacing w:before="0" w:after="288" w:line="360" w:lineRule="atLeast"/>
        <w:rPr>
          <w:rFonts w:ascii="Helvetica" w:eastAsia="Times New Roman" w:hAnsi="Helvetica" w:cs="Helvetica"/>
          <w:color w:val="555555"/>
          <w:sz w:val="24"/>
          <w:szCs w:val="24"/>
          <w:lang w:val="en-GB" w:eastAsia="en-GB"/>
        </w:rPr>
      </w:pPr>
      <w:r w:rsidRPr="00F31FC1">
        <w:rPr>
          <w:rFonts w:ascii="Helvetica" w:eastAsia="Times New Roman" w:hAnsi="Helvetica" w:cs="Helvetica"/>
          <w:color w:val="555555"/>
          <w:sz w:val="24"/>
          <w:szCs w:val="24"/>
          <w:lang w:val="en-GB" w:eastAsia="en-GB"/>
        </w:rPr>
        <w:t>This privacy prom</w:t>
      </w:r>
      <w:r w:rsidR="00885059">
        <w:rPr>
          <w:rFonts w:ascii="Helvetica" w:eastAsia="Times New Roman" w:hAnsi="Helvetica" w:cs="Helvetica"/>
          <w:color w:val="555555"/>
          <w:sz w:val="24"/>
          <w:szCs w:val="24"/>
          <w:lang w:val="en-GB" w:eastAsia="en-GB"/>
        </w:rPr>
        <w:t>ise was first published on 23</w:t>
      </w:r>
      <w:r w:rsidR="00885059" w:rsidRPr="00885059">
        <w:rPr>
          <w:rFonts w:ascii="Helvetica" w:eastAsia="Times New Roman" w:hAnsi="Helvetica" w:cs="Helvetica"/>
          <w:color w:val="555555"/>
          <w:sz w:val="24"/>
          <w:szCs w:val="24"/>
          <w:vertAlign w:val="superscript"/>
          <w:lang w:val="en-GB" w:eastAsia="en-GB"/>
        </w:rPr>
        <w:t>rd</w:t>
      </w:r>
      <w:r w:rsidR="00885059">
        <w:rPr>
          <w:rFonts w:ascii="Helvetica" w:eastAsia="Times New Roman" w:hAnsi="Helvetica" w:cs="Helvetica"/>
          <w:color w:val="555555"/>
          <w:sz w:val="24"/>
          <w:szCs w:val="24"/>
          <w:lang w:val="en-GB" w:eastAsia="en-GB"/>
        </w:rPr>
        <w:t xml:space="preserve"> May 2018.</w:t>
      </w:r>
      <w:r w:rsidRPr="00F31FC1">
        <w:rPr>
          <w:rFonts w:ascii="Helvetica" w:eastAsia="Times New Roman" w:hAnsi="Helvetica" w:cs="Helvetica"/>
          <w:color w:val="555555"/>
          <w:sz w:val="24"/>
          <w:szCs w:val="24"/>
          <w:lang w:val="en-GB" w:eastAsia="en-GB"/>
        </w:rPr>
        <w:t xml:space="preserve"> We may change this privacy promise from time to time, when changes are significant we will draw your attention to this via email and on our website.</w:t>
      </w:r>
    </w:p>
    <w:p w:rsidR="0005309A" w:rsidRDefault="0005309A" w:rsidP="00B5154E"/>
    <w:p w:rsidR="00706D67" w:rsidRDefault="00706D67" w:rsidP="00B5154E"/>
    <w:p w:rsidR="00706D67" w:rsidRDefault="00706D67" w:rsidP="00B5154E">
      <w:pPr>
        <w:rPr>
          <w:rFonts w:asciiTheme="majorHAnsi" w:hAnsiTheme="majorHAnsi" w:cstheme="majorHAnsi"/>
          <w:sz w:val="22"/>
          <w:szCs w:val="22"/>
        </w:rPr>
      </w:pPr>
    </w:p>
    <w:p w:rsidR="0034447D" w:rsidRPr="0005309A" w:rsidRDefault="0034447D" w:rsidP="0005309A">
      <w:pPr>
        <w:rPr>
          <w:rFonts w:asciiTheme="majorHAnsi" w:hAnsiTheme="majorHAnsi" w:cstheme="majorHAnsi"/>
          <w:sz w:val="22"/>
          <w:szCs w:val="22"/>
        </w:rPr>
      </w:pPr>
      <w:bookmarkStart w:id="2" w:name="_GoBack"/>
      <w:bookmarkEnd w:id="2"/>
    </w:p>
    <w:sectPr w:rsidR="0034447D" w:rsidRPr="0005309A">
      <w:headerReference w:type="default" r:id="rId13"/>
      <w:footerReference w:type="default" r:id="rId14"/>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289" w:rsidRDefault="00220289">
      <w:pPr>
        <w:spacing w:line="240" w:lineRule="auto"/>
      </w:pPr>
      <w:r>
        <w:separator/>
      </w:r>
    </w:p>
  </w:endnote>
  <w:endnote w:type="continuationSeparator" w:id="0">
    <w:p w:rsidR="00220289" w:rsidRDefault="00220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48" w:rsidRDefault="00181648">
    <w:pPr>
      <w:pStyle w:val="Footer"/>
    </w:pPr>
    <w:r>
      <w:t xml:space="preserve">Happy </w:t>
    </w:r>
    <w:proofErr w:type="spellStart"/>
    <w:r>
      <w:t>Dayz</w:t>
    </w:r>
    <w:proofErr w:type="spellEnd"/>
    <w:r>
      <w:t xml:space="preserve"> </w:t>
    </w:r>
  </w:p>
  <w:p w:rsidR="00181648" w:rsidRDefault="00181648" w:rsidP="00181648">
    <w:pPr>
      <w:spacing w:after="169"/>
    </w:pPr>
    <w:r>
      <w:t xml:space="preserve">Author – </w:t>
    </w:r>
    <w:proofErr w:type="spellStart"/>
    <w:r>
      <w:t>Mycarla</w:t>
    </w:r>
    <w:proofErr w:type="spellEnd"/>
    <w:r>
      <w:t xml:space="preserve"> Russon Happy </w:t>
    </w:r>
    <w:proofErr w:type="spellStart"/>
    <w:r>
      <w:t>Dayz</w:t>
    </w:r>
    <w:proofErr w:type="spellEnd"/>
    <w:r>
      <w:t xml:space="preserve"> </w:t>
    </w:r>
    <w:r w:rsidR="009A2DEC">
      <w:t>Domiciliary Care</w:t>
    </w:r>
    <w:r>
      <w:t xml:space="preserve"> Manger – Created on </w:t>
    </w:r>
    <w:r w:rsidR="00093D27">
      <w:t>M</w:t>
    </w:r>
    <w:r w:rsidR="00F31FC1">
      <w:t>AY</w:t>
    </w:r>
    <w:r w:rsidR="006F5506">
      <w:t xml:space="preserve"> </w:t>
    </w:r>
    <w:r w:rsidR="00F31FC1">
      <w:t>2018</w:t>
    </w:r>
    <w:r>
      <w:t xml:space="preserve"> to be reviewed on </w:t>
    </w:r>
    <w:r w:rsidR="00F31FC1">
      <w:t xml:space="preserve">MAY 2019 </w:t>
    </w:r>
    <w:r w:rsidR="009A2DEC">
      <w:t>and,</w:t>
    </w:r>
    <w:r>
      <w:t xml:space="preserve"> </w:t>
    </w:r>
    <w:r w:rsidRPr="00FB1507">
      <w:rPr>
        <w:sz w:val="16"/>
        <w:szCs w:val="16"/>
      </w:rPr>
      <w:t>if</w:t>
    </w:r>
    <w:r>
      <w:t xml:space="preserve"> necessary, adjusted to integrate any changes to legislation and include any developments that may have been acknowledged.</w:t>
    </w:r>
    <w:r>
      <w:rPr>
        <w:sz w:val="22"/>
      </w:rPr>
      <w:t xml:space="preserve"> </w:t>
    </w:r>
  </w:p>
  <w:p w:rsidR="00181648" w:rsidRDefault="00181648">
    <w:pPr>
      <w:pStyle w:val="Footer"/>
    </w:pPr>
  </w:p>
  <w:p w:rsidR="0034447D" w:rsidRDefault="00344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289" w:rsidRDefault="00220289">
      <w:pPr>
        <w:spacing w:line="240" w:lineRule="auto"/>
      </w:pPr>
      <w:r>
        <w:separator/>
      </w:r>
    </w:p>
  </w:footnote>
  <w:footnote w:type="continuationSeparator" w:id="0">
    <w:p w:rsidR="00220289" w:rsidRDefault="00220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448432"/>
      <w:docPartObj>
        <w:docPartGallery w:val="Page Numbers (Top of Page)"/>
        <w:docPartUnique/>
      </w:docPartObj>
    </w:sdtPr>
    <w:sdtEndPr>
      <w:rPr>
        <w:color w:val="7F7F7F" w:themeColor="background1" w:themeShade="7F"/>
        <w:spacing w:val="60"/>
      </w:rPr>
    </w:sdtEndPr>
    <w:sdtContent>
      <w:p w:rsidR="00F64B0F" w:rsidRDefault="00F64B0F">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BD0921" w:rsidRPr="00BD0921">
          <w:rPr>
            <w:b/>
            <w:bCs/>
            <w:noProof/>
          </w:rPr>
          <w:t>10</w:t>
        </w:r>
        <w:r>
          <w:rPr>
            <w:b/>
            <w:bCs/>
            <w:noProof/>
          </w:rPr>
          <w:fldChar w:fldCharType="end"/>
        </w:r>
        <w:r>
          <w:rPr>
            <w:b/>
            <w:bCs/>
          </w:rPr>
          <w:t xml:space="preserve"> | </w:t>
        </w:r>
        <w:r>
          <w:rPr>
            <w:color w:val="7F7F7F" w:themeColor="background1" w:themeShade="7F"/>
            <w:spacing w:val="60"/>
          </w:rPr>
          <w:t>Page</w:t>
        </w:r>
      </w:p>
    </w:sdtContent>
  </w:sdt>
  <w:p w:rsidR="00F64B0F" w:rsidRDefault="00F64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5A6F3D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abstractNum w:abstractNumId="2" w15:restartNumberingAfterBreak="0">
    <w:nsid w:val="07B96A2C"/>
    <w:multiLevelType w:val="multilevel"/>
    <w:tmpl w:val="B17C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54570"/>
    <w:multiLevelType w:val="hybridMultilevel"/>
    <w:tmpl w:val="5AE09B98"/>
    <w:lvl w:ilvl="0" w:tplc="A468CFDC">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A3E59EA">
      <w:start w:val="1"/>
      <w:numFmt w:val="bullet"/>
      <w:lvlText w:val="o"/>
      <w:lvlJc w:val="left"/>
      <w:pPr>
        <w:ind w:left="1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D443046">
      <w:start w:val="1"/>
      <w:numFmt w:val="bullet"/>
      <w:lvlText w:val="▪"/>
      <w:lvlJc w:val="left"/>
      <w:pPr>
        <w:ind w:left="2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A505EC2">
      <w:start w:val="1"/>
      <w:numFmt w:val="bullet"/>
      <w:lvlText w:val="•"/>
      <w:lvlJc w:val="left"/>
      <w:pPr>
        <w:ind w:left="28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DF4C37A">
      <w:start w:val="1"/>
      <w:numFmt w:val="bullet"/>
      <w:lvlText w:val="o"/>
      <w:lvlJc w:val="left"/>
      <w:pPr>
        <w:ind w:left="35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E44D914">
      <w:start w:val="1"/>
      <w:numFmt w:val="bullet"/>
      <w:lvlText w:val="▪"/>
      <w:lvlJc w:val="left"/>
      <w:pPr>
        <w:ind w:left="42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5FC6982">
      <w:start w:val="1"/>
      <w:numFmt w:val="bullet"/>
      <w:lvlText w:val="•"/>
      <w:lvlJc w:val="left"/>
      <w:pPr>
        <w:ind w:left="50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5C2224A">
      <w:start w:val="1"/>
      <w:numFmt w:val="bullet"/>
      <w:lvlText w:val="o"/>
      <w:lvlJc w:val="left"/>
      <w:pPr>
        <w:ind w:left="57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24C86A8">
      <w:start w:val="1"/>
      <w:numFmt w:val="bullet"/>
      <w:lvlText w:val="▪"/>
      <w:lvlJc w:val="left"/>
      <w:pPr>
        <w:ind w:left="64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E8714F2"/>
    <w:multiLevelType w:val="hybridMultilevel"/>
    <w:tmpl w:val="6C3809A6"/>
    <w:lvl w:ilvl="0" w:tplc="9D38F69A">
      <w:start w:val="1"/>
      <w:numFmt w:val="bullet"/>
      <w:lvlText w:val="•"/>
      <w:lvlJc w:val="left"/>
      <w:pPr>
        <w:ind w:left="3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B04FD2">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CBE6BB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9B6014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22E298C">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82A165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75AF95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EF840A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B48352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0E135B5"/>
    <w:multiLevelType w:val="multilevel"/>
    <w:tmpl w:val="190C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B5348"/>
    <w:multiLevelType w:val="multilevel"/>
    <w:tmpl w:val="61AC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A6142"/>
    <w:multiLevelType w:val="multilevel"/>
    <w:tmpl w:val="C984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A7E89"/>
    <w:multiLevelType w:val="multilevel"/>
    <w:tmpl w:val="60CE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A7531"/>
    <w:multiLevelType w:val="multilevel"/>
    <w:tmpl w:val="4AB6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D494A"/>
    <w:multiLevelType w:val="multilevel"/>
    <w:tmpl w:val="B0A6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D50955"/>
    <w:multiLevelType w:val="multilevel"/>
    <w:tmpl w:val="8946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4726E"/>
    <w:multiLevelType w:val="hybridMultilevel"/>
    <w:tmpl w:val="63344A50"/>
    <w:lvl w:ilvl="0" w:tplc="4D3A2FE2">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6B8C1BC">
      <w:start w:val="1"/>
      <w:numFmt w:val="bullet"/>
      <w:lvlText w:val="o"/>
      <w:lvlJc w:val="left"/>
      <w:pPr>
        <w:ind w:left="1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B94E1B4">
      <w:start w:val="1"/>
      <w:numFmt w:val="bullet"/>
      <w:lvlText w:val="▪"/>
      <w:lvlJc w:val="left"/>
      <w:pPr>
        <w:ind w:left="2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42EA1EC">
      <w:start w:val="1"/>
      <w:numFmt w:val="bullet"/>
      <w:lvlText w:val="•"/>
      <w:lvlJc w:val="left"/>
      <w:pPr>
        <w:ind w:left="28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782F34C">
      <w:start w:val="1"/>
      <w:numFmt w:val="bullet"/>
      <w:lvlText w:val="o"/>
      <w:lvlJc w:val="left"/>
      <w:pPr>
        <w:ind w:left="35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11EFC66">
      <w:start w:val="1"/>
      <w:numFmt w:val="bullet"/>
      <w:lvlText w:val="▪"/>
      <w:lvlJc w:val="left"/>
      <w:pPr>
        <w:ind w:left="42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1A2FB58">
      <w:start w:val="1"/>
      <w:numFmt w:val="bullet"/>
      <w:lvlText w:val="•"/>
      <w:lvlJc w:val="left"/>
      <w:pPr>
        <w:ind w:left="50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96CA4E4">
      <w:start w:val="1"/>
      <w:numFmt w:val="bullet"/>
      <w:lvlText w:val="o"/>
      <w:lvlJc w:val="left"/>
      <w:pPr>
        <w:ind w:left="57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A348968">
      <w:start w:val="1"/>
      <w:numFmt w:val="bullet"/>
      <w:lvlText w:val="▪"/>
      <w:lvlJc w:val="left"/>
      <w:pPr>
        <w:ind w:left="64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3A116D5F"/>
    <w:multiLevelType w:val="multilevel"/>
    <w:tmpl w:val="2BD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570A90"/>
    <w:multiLevelType w:val="hybridMultilevel"/>
    <w:tmpl w:val="D50A83DA"/>
    <w:lvl w:ilvl="0" w:tplc="E1A62160">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4527C00">
      <w:start w:val="1"/>
      <w:numFmt w:val="bullet"/>
      <w:lvlText w:val="o"/>
      <w:lvlJc w:val="left"/>
      <w:pPr>
        <w:ind w:left="1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928FDD0">
      <w:start w:val="1"/>
      <w:numFmt w:val="bullet"/>
      <w:lvlText w:val="▪"/>
      <w:lvlJc w:val="left"/>
      <w:pPr>
        <w:ind w:left="2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E1E0416">
      <w:start w:val="1"/>
      <w:numFmt w:val="bullet"/>
      <w:lvlText w:val="•"/>
      <w:lvlJc w:val="left"/>
      <w:pPr>
        <w:ind w:left="28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C9495A4">
      <w:start w:val="1"/>
      <w:numFmt w:val="bullet"/>
      <w:lvlText w:val="o"/>
      <w:lvlJc w:val="left"/>
      <w:pPr>
        <w:ind w:left="35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28C991E">
      <w:start w:val="1"/>
      <w:numFmt w:val="bullet"/>
      <w:lvlText w:val="▪"/>
      <w:lvlJc w:val="left"/>
      <w:pPr>
        <w:ind w:left="42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61EA57C">
      <w:start w:val="1"/>
      <w:numFmt w:val="bullet"/>
      <w:lvlText w:val="•"/>
      <w:lvlJc w:val="left"/>
      <w:pPr>
        <w:ind w:left="50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26E2FE0">
      <w:start w:val="1"/>
      <w:numFmt w:val="bullet"/>
      <w:lvlText w:val="o"/>
      <w:lvlJc w:val="left"/>
      <w:pPr>
        <w:ind w:left="57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6B4995C">
      <w:start w:val="1"/>
      <w:numFmt w:val="bullet"/>
      <w:lvlText w:val="▪"/>
      <w:lvlJc w:val="left"/>
      <w:pPr>
        <w:ind w:left="64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4D2A17EB"/>
    <w:multiLevelType w:val="multilevel"/>
    <w:tmpl w:val="A458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97063"/>
    <w:multiLevelType w:val="multilevel"/>
    <w:tmpl w:val="9C3C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DE2F20"/>
    <w:multiLevelType w:val="multilevel"/>
    <w:tmpl w:val="447E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D1CB8"/>
    <w:multiLevelType w:val="hybridMultilevel"/>
    <w:tmpl w:val="D85033BE"/>
    <w:lvl w:ilvl="0" w:tplc="709A5F7A">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1CADCC0">
      <w:start w:val="1"/>
      <w:numFmt w:val="bullet"/>
      <w:lvlText w:val="o"/>
      <w:lvlJc w:val="left"/>
      <w:pPr>
        <w:ind w:left="1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2DAD276">
      <w:start w:val="1"/>
      <w:numFmt w:val="bullet"/>
      <w:lvlText w:val="▪"/>
      <w:lvlJc w:val="left"/>
      <w:pPr>
        <w:ind w:left="2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BB202B6">
      <w:start w:val="1"/>
      <w:numFmt w:val="bullet"/>
      <w:lvlText w:val="•"/>
      <w:lvlJc w:val="left"/>
      <w:pPr>
        <w:ind w:left="28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BB2E3F0">
      <w:start w:val="1"/>
      <w:numFmt w:val="bullet"/>
      <w:lvlText w:val="o"/>
      <w:lvlJc w:val="left"/>
      <w:pPr>
        <w:ind w:left="35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CEE0914">
      <w:start w:val="1"/>
      <w:numFmt w:val="bullet"/>
      <w:lvlText w:val="▪"/>
      <w:lvlJc w:val="left"/>
      <w:pPr>
        <w:ind w:left="42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3845AFE">
      <w:start w:val="1"/>
      <w:numFmt w:val="bullet"/>
      <w:lvlText w:val="•"/>
      <w:lvlJc w:val="left"/>
      <w:pPr>
        <w:ind w:left="50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6C8CE98">
      <w:start w:val="1"/>
      <w:numFmt w:val="bullet"/>
      <w:lvlText w:val="o"/>
      <w:lvlJc w:val="left"/>
      <w:pPr>
        <w:ind w:left="57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B9E829E">
      <w:start w:val="1"/>
      <w:numFmt w:val="bullet"/>
      <w:lvlText w:val="▪"/>
      <w:lvlJc w:val="left"/>
      <w:pPr>
        <w:ind w:left="64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5EE54EAC"/>
    <w:multiLevelType w:val="multilevel"/>
    <w:tmpl w:val="DC3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F3966"/>
    <w:multiLevelType w:val="hybridMultilevel"/>
    <w:tmpl w:val="76088814"/>
    <w:lvl w:ilvl="0" w:tplc="09704CB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CBE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B46F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5EFB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CE44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720B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A673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62C7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7EB9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F40852"/>
    <w:multiLevelType w:val="hybridMultilevel"/>
    <w:tmpl w:val="B1F6A4B4"/>
    <w:lvl w:ilvl="0" w:tplc="0B2C1C46">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EC81E76">
      <w:start w:val="1"/>
      <w:numFmt w:val="bullet"/>
      <w:lvlText w:val="o"/>
      <w:lvlJc w:val="left"/>
      <w:pPr>
        <w:ind w:left="1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048A06E">
      <w:start w:val="1"/>
      <w:numFmt w:val="bullet"/>
      <w:lvlText w:val="▪"/>
      <w:lvlJc w:val="left"/>
      <w:pPr>
        <w:ind w:left="2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0DE2570">
      <w:start w:val="1"/>
      <w:numFmt w:val="bullet"/>
      <w:lvlText w:val="•"/>
      <w:lvlJc w:val="left"/>
      <w:pPr>
        <w:ind w:left="28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9D40AEE">
      <w:start w:val="1"/>
      <w:numFmt w:val="bullet"/>
      <w:lvlText w:val="o"/>
      <w:lvlJc w:val="left"/>
      <w:pPr>
        <w:ind w:left="35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A7A3F76">
      <w:start w:val="1"/>
      <w:numFmt w:val="bullet"/>
      <w:lvlText w:val="▪"/>
      <w:lvlJc w:val="left"/>
      <w:pPr>
        <w:ind w:left="42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31A1BCA">
      <w:start w:val="1"/>
      <w:numFmt w:val="bullet"/>
      <w:lvlText w:val="•"/>
      <w:lvlJc w:val="left"/>
      <w:pPr>
        <w:ind w:left="50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F4C0F82">
      <w:start w:val="1"/>
      <w:numFmt w:val="bullet"/>
      <w:lvlText w:val="o"/>
      <w:lvlJc w:val="left"/>
      <w:pPr>
        <w:ind w:left="57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C72D6B6">
      <w:start w:val="1"/>
      <w:numFmt w:val="bullet"/>
      <w:lvlText w:val="▪"/>
      <w:lvlJc w:val="left"/>
      <w:pPr>
        <w:ind w:left="64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63724FD7"/>
    <w:multiLevelType w:val="hybridMultilevel"/>
    <w:tmpl w:val="7062EA04"/>
    <w:lvl w:ilvl="0" w:tplc="2D0227B4">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FECB1B2">
      <w:start w:val="1"/>
      <w:numFmt w:val="bullet"/>
      <w:lvlText w:val="o"/>
      <w:lvlJc w:val="left"/>
      <w:pPr>
        <w:ind w:left="1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176D260">
      <w:start w:val="1"/>
      <w:numFmt w:val="bullet"/>
      <w:lvlText w:val="▪"/>
      <w:lvlJc w:val="left"/>
      <w:pPr>
        <w:ind w:left="2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D3473E6">
      <w:start w:val="1"/>
      <w:numFmt w:val="bullet"/>
      <w:lvlText w:val="•"/>
      <w:lvlJc w:val="left"/>
      <w:pPr>
        <w:ind w:left="28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8FC6324">
      <w:start w:val="1"/>
      <w:numFmt w:val="bullet"/>
      <w:lvlText w:val="o"/>
      <w:lvlJc w:val="left"/>
      <w:pPr>
        <w:ind w:left="35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83ED18A">
      <w:start w:val="1"/>
      <w:numFmt w:val="bullet"/>
      <w:lvlText w:val="▪"/>
      <w:lvlJc w:val="left"/>
      <w:pPr>
        <w:ind w:left="42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41E67898">
      <w:start w:val="1"/>
      <w:numFmt w:val="bullet"/>
      <w:lvlText w:val="•"/>
      <w:lvlJc w:val="left"/>
      <w:pPr>
        <w:ind w:left="50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EDE516E">
      <w:start w:val="1"/>
      <w:numFmt w:val="bullet"/>
      <w:lvlText w:val="o"/>
      <w:lvlJc w:val="left"/>
      <w:pPr>
        <w:ind w:left="57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1C020A4">
      <w:start w:val="1"/>
      <w:numFmt w:val="bullet"/>
      <w:lvlText w:val="▪"/>
      <w:lvlJc w:val="left"/>
      <w:pPr>
        <w:ind w:left="64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6505349D"/>
    <w:multiLevelType w:val="multilevel"/>
    <w:tmpl w:val="3D90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2C1925"/>
    <w:multiLevelType w:val="hybridMultilevel"/>
    <w:tmpl w:val="A1B63FFC"/>
    <w:lvl w:ilvl="0" w:tplc="070A5182">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6B4BACA">
      <w:start w:val="1"/>
      <w:numFmt w:val="bullet"/>
      <w:lvlText w:val="o"/>
      <w:lvlJc w:val="left"/>
      <w:pPr>
        <w:ind w:left="1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7985484">
      <w:start w:val="1"/>
      <w:numFmt w:val="bullet"/>
      <w:lvlText w:val="▪"/>
      <w:lvlJc w:val="left"/>
      <w:pPr>
        <w:ind w:left="2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2A4AF46">
      <w:start w:val="1"/>
      <w:numFmt w:val="bullet"/>
      <w:lvlText w:val="•"/>
      <w:lvlJc w:val="left"/>
      <w:pPr>
        <w:ind w:left="28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11889C2">
      <w:start w:val="1"/>
      <w:numFmt w:val="bullet"/>
      <w:lvlText w:val="o"/>
      <w:lvlJc w:val="left"/>
      <w:pPr>
        <w:ind w:left="35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25A444A">
      <w:start w:val="1"/>
      <w:numFmt w:val="bullet"/>
      <w:lvlText w:val="▪"/>
      <w:lvlJc w:val="left"/>
      <w:pPr>
        <w:ind w:left="42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FD8E334">
      <w:start w:val="1"/>
      <w:numFmt w:val="bullet"/>
      <w:lvlText w:val="•"/>
      <w:lvlJc w:val="left"/>
      <w:pPr>
        <w:ind w:left="50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4D0F496">
      <w:start w:val="1"/>
      <w:numFmt w:val="bullet"/>
      <w:lvlText w:val="o"/>
      <w:lvlJc w:val="left"/>
      <w:pPr>
        <w:ind w:left="57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C0E98F6">
      <w:start w:val="1"/>
      <w:numFmt w:val="bullet"/>
      <w:lvlText w:val="▪"/>
      <w:lvlJc w:val="left"/>
      <w:pPr>
        <w:ind w:left="64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71103A6B"/>
    <w:multiLevelType w:val="hybridMultilevel"/>
    <w:tmpl w:val="59105566"/>
    <w:lvl w:ilvl="0" w:tplc="2C4A57EC">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0E4559"/>
    <w:multiLevelType w:val="multilevel"/>
    <w:tmpl w:val="48E2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515204"/>
    <w:multiLevelType w:val="hybridMultilevel"/>
    <w:tmpl w:val="6C2C73D0"/>
    <w:lvl w:ilvl="0" w:tplc="78FE0782">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624DE96">
      <w:start w:val="1"/>
      <w:numFmt w:val="bullet"/>
      <w:lvlText w:val="o"/>
      <w:lvlJc w:val="left"/>
      <w:pPr>
        <w:ind w:left="1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714BCD4">
      <w:start w:val="1"/>
      <w:numFmt w:val="bullet"/>
      <w:lvlText w:val="▪"/>
      <w:lvlJc w:val="left"/>
      <w:pPr>
        <w:ind w:left="2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3948E1E">
      <w:start w:val="1"/>
      <w:numFmt w:val="bullet"/>
      <w:lvlText w:val="•"/>
      <w:lvlJc w:val="left"/>
      <w:pPr>
        <w:ind w:left="28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D7A8C76">
      <w:start w:val="1"/>
      <w:numFmt w:val="bullet"/>
      <w:lvlText w:val="o"/>
      <w:lvlJc w:val="left"/>
      <w:pPr>
        <w:ind w:left="35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A5A2B44">
      <w:start w:val="1"/>
      <w:numFmt w:val="bullet"/>
      <w:lvlText w:val="▪"/>
      <w:lvlJc w:val="left"/>
      <w:pPr>
        <w:ind w:left="42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1DB8735A">
      <w:start w:val="1"/>
      <w:numFmt w:val="bullet"/>
      <w:lvlText w:val="•"/>
      <w:lvlJc w:val="left"/>
      <w:pPr>
        <w:ind w:left="50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6FAB0C8">
      <w:start w:val="1"/>
      <w:numFmt w:val="bullet"/>
      <w:lvlText w:val="o"/>
      <w:lvlJc w:val="left"/>
      <w:pPr>
        <w:ind w:left="57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F8A0EEC">
      <w:start w:val="1"/>
      <w:numFmt w:val="bullet"/>
      <w:lvlText w:val="▪"/>
      <w:lvlJc w:val="left"/>
      <w:pPr>
        <w:ind w:left="64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75453871"/>
    <w:multiLevelType w:val="multilevel"/>
    <w:tmpl w:val="02C0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1E1A2A"/>
    <w:multiLevelType w:val="hybridMultilevel"/>
    <w:tmpl w:val="09984818"/>
    <w:lvl w:ilvl="0" w:tplc="2690A42C">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1F0CC42">
      <w:start w:val="1"/>
      <w:numFmt w:val="bullet"/>
      <w:lvlText w:val="o"/>
      <w:lvlJc w:val="left"/>
      <w:pPr>
        <w:ind w:left="1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F3C2EDC">
      <w:start w:val="1"/>
      <w:numFmt w:val="bullet"/>
      <w:lvlText w:val="▪"/>
      <w:lvlJc w:val="left"/>
      <w:pPr>
        <w:ind w:left="2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3E65A66">
      <w:start w:val="1"/>
      <w:numFmt w:val="bullet"/>
      <w:lvlText w:val="•"/>
      <w:lvlJc w:val="left"/>
      <w:pPr>
        <w:ind w:left="28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F4EBB00">
      <w:start w:val="1"/>
      <w:numFmt w:val="bullet"/>
      <w:lvlText w:val="o"/>
      <w:lvlJc w:val="left"/>
      <w:pPr>
        <w:ind w:left="35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AA6638C">
      <w:start w:val="1"/>
      <w:numFmt w:val="bullet"/>
      <w:lvlText w:val="▪"/>
      <w:lvlJc w:val="left"/>
      <w:pPr>
        <w:ind w:left="42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6D6889AA">
      <w:start w:val="1"/>
      <w:numFmt w:val="bullet"/>
      <w:lvlText w:val="•"/>
      <w:lvlJc w:val="left"/>
      <w:pPr>
        <w:ind w:left="50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AE699E4">
      <w:start w:val="1"/>
      <w:numFmt w:val="bullet"/>
      <w:lvlText w:val="o"/>
      <w:lvlJc w:val="left"/>
      <w:pPr>
        <w:ind w:left="57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880AB32">
      <w:start w:val="1"/>
      <w:numFmt w:val="bullet"/>
      <w:lvlText w:val="▪"/>
      <w:lvlJc w:val="left"/>
      <w:pPr>
        <w:ind w:left="64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7C784D19"/>
    <w:multiLevelType w:val="multilevel"/>
    <w:tmpl w:val="D7D8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AF6B71"/>
    <w:multiLevelType w:val="multilevel"/>
    <w:tmpl w:val="5176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num>
  <w:num w:numId="3">
    <w:abstractNumId w:val="0"/>
  </w:num>
  <w:num w:numId="4">
    <w:abstractNumId w:val="20"/>
  </w:num>
  <w:num w:numId="5">
    <w:abstractNumId w:val="25"/>
  </w:num>
  <w:num w:numId="6">
    <w:abstractNumId w:val="3"/>
  </w:num>
  <w:num w:numId="7">
    <w:abstractNumId w:val="12"/>
  </w:num>
  <w:num w:numId="8">
    <w:abstractNumId w:val="27"/>
  </w:num>
  <w:num w:numId="9">
    <w:abstractNumId w:val="29"/>
  </w:num>
  <w:num w:numId="10">
    <w:abstractNumId w:val="4"/>
  </w:num>
  <w:num w:numId="11">
    <w:abstractNumId w:val="24"/>
  </w:num>
  <w:num w:numId="12">
    <w:abstractNumId w:val="21"/>
  </w:num>
  <w:num w:numId="13">
    <w:abstractNumId w:val="14"/>
  </w:num>
  <w:num w:numId="14">
    <w:abstractNumId w:val="22"/>
  </w:num>
  <w:num w:numId="15">
    <w:abstractNumId w:val="18"/>
  </w:num>
  <w:num w:numId="16">
    <w:abstractNumId w:val="26"/>
  </w:num>
  <w:num w:numId="17">
    <w:abstractNumId w:val="28"/>
  </w:num>
  <w:num w:numId="18">
    <w:abstractNumId w:val="5"/>
  </w:num>
  <w:num w:numId="19">
    <w:abstractNumId w:val="8"/>
  </w:num>
  <w:num w:numId="20">
    <w:abstractNumId w:val="30"/>
  </w:num>
  <w:num w:numId="21">
    <w:abstractNumId w:val="15"/>
  </w:num>
  <w:num w:numId="22">
    <w:abstractNumId w:val="17"/>
  </w:num>
  <w:num w:numId="23">
    <w:abstractNumId w:val="19"/>
  </w:num>
  <w:num w:numId="24">
    <w:abstractNumId w:val="10"/>
  </w:num>
  <w:num w:numId="25">
    <w:abstractNumId w:val="7"/>
  </w:num>
  <w:num w:numId="26">
    <w:abstractNumId w:val="23"/>
  </w:num>
  <w:num w:numId="27">
    <w:abstractNumId w:val="2"/>
  </w:num>
  <w:num w:numId="28">
    <w:abstractNumId w:val="6"/>
  </w:num>
  <w:num w:numId="29">
    <w:abstractNumId w:val="11"/>
  </w:num>
  <w:num w:numId="30">
    <w:abstractNumId w:val="13"/>
  </w:num>
  <w:num w:numId="31">
    <w:abstractNumId w:val="9"/>
  </w:num>
  <w:num w:numId="32">
    <w:abstractNumId w:val="1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48"/>
    <w:rsid w:val="0002189D"/>
    <w:rsid w:val="00033B6D"/>
    <w:rsid w:val="0005309A"/>
    <w:rsid w:val="00093D27"/>
    <w:rsid w:val="00153B3F"/>
    <w:rsid w:val="00161801"/>
    <w:rsid w:val="00181648"/>
    <w:rsid w:val="0018513D"/>
    <w:rsid w:val="00220289"/>
    <w:rsid w:val="00256ABB"/>
    <w:rsid w:val="002C5ED7"/>
    <w:rsid w:val="002E78D8"/>
    <w:rsid w:val="0034447D"/>
    <w:rsid w:val="003F77C8"/>
    <w:rsid w:val="005339B1"/>
    <w:rsid w:val="00551E31"/>
    <w:rsid w:val="00571470"/>
    <w:rsid w:val="005E6FFC"/>
    <w:rsid w:val="006F5506"/>
    <w:rsid w:val="00706D67"/>
    <w:rsid w:val="00787EEC"/>
    <w:rsid w:val="008478BE"/>
    <w:rsid w:val="00885059"/>
    <w:rsid w:val="00886CEA"/>
    <w:rsid w:val="008B2AC2"/>
    <w:rsid w:val="008D00EF"/>
    <w:rsid w:val="008D13FC"/>
    <w:rsid w:val="008F3570"/>
    <w:rsid w:val="0092211E"/>
    <w:rsid w:val="00925732"/>
    <w:rsid w:val="009769C8"/>
    <w:rsid w:val="00992D38"/>
    <w:rsid w:val="009A2DEC"/>
    <w:rsid w:val="009B4BA4"/>
    <w:rsid w:val="009F0FFD"/>
    <w:rsid w:val="009F6F1E"/>
    <w:rsid w:val="00A047F6"/>
    <w:rsid w:val="00AD6A3D"/>
    <w:rsid w:val="00B22238"/>
    <w:rsid w:val="00B5154E"/>
    <w:rsid w:val="00BD0921"/>
    <w:rsid w:val="00D6076B"/>
    <w:rsid w:val="00DB07C6"/>
    <w:rsid w:val="00E062B8"/>
    <w:rsid w:val="00E51A7E"/>
    <w:rsid w:val="00E52166"/>
    <w:rsid w:val="00EE59F8"/>
    <w:rsid w:val="00F150B9"/>
    <w:rsid w:val="00F31FC1"/>
    <w:rsid w:val="00F64B0F"/>
    <w:rsid w:val="00FB1507"/>
    <w:rsid w:val="00FC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57418E7-8D09-4D84-A8ED-9F136F48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paragraph" w:styleId="Heading4">
    <w:name w:val="heading 4"/>
    <w:basedOn w:val="Normal"/>
    <w:next w:val="Normal"/>
    <w:link w:val="Heading4Char"/>
    <w:uiPriority w:val="9"/>
    <w:semiHidden/>
    <w:unhideWhenUsed/>
    <w:qFormat/>
    <w:rsid w:val="009F0FFD"/>
    <w:pPr>
      <w:keepNext/>
      <w:keepLines/>
      <w:spacing w:before="40"/>
      <w:outlineLvl w:val="3"/>
    </w:pPr>
    <w:rPr>
      <w:rFonts w:asciiTheme="majorHAnsi" w:eastAsiaTheme="majorEastAsia" w:hAnsiTheme="majorHAnsi" w:cstheme="majorBidi"/>
      <w:i/>
      <w:iCs/>
      <w:color w:val="872D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NormalWeb">
    <w:name w:val="Normal (Web)"/>
    <w:basedOn w:val="Normal"/>
    <w:uiPriority w:val="99"/>
    <w:semiHidden/>
    <w:unhideWhenUsed/>
    <w:rsid w:val="00181648"/>
    <w:pPr>
      <w:spacing w:before="100" w:beforeAutospacing="1" w:after="100" w:afterAutospacing="1" w:line="240" w:lineRule="auto"/>
    </w:pPr>
    <w:rPr>
      <w:rFonts w:ascii="Times New Roman" w:hAnsi="Times New Roman" w:cs="Times New Roman"/>
      <w:color w:val="auto"/>
      <w:sz w:val="24"/>
      <w:szCs w:val="24"/>
      <w:lang w:val="en-GB" w:eastAsia="en-GB"/>
    </w:rPr>
  </w:style>
  <w:style w:type="paragraph" w:styleId="ListParagraph">
    <w:name w:val="List Paragraph"/>
    <w:basedOn w:val="Normal"/>
    <w:uiPriority w:val="34"/>
    <w:unhideWhenUsed/>
    <w:qFormat/>
    <w:rsid w:val="0002189D"/>
    <w:pPr>
      <w:ind w:left="720"/>
      <w:contextualSpacing/>
    </w:pPr>
  </w:style>
  <w:style w:type="character" w:customStyle="1" w:styleId="Heading4Char">
    <w:name w:val="Heading 4 Char"/>
    <w:basedOn w:val="DefaultParagraphFont"/>
    <w:link w:val="Heading4"/>
    <w:uiPriority w:val="9"/>
    <w:semiHidden/>
    <w:rsid w:val="009F0FFD"/>
    <w:rPr>
      <w:rFonts w:asciiTheme="majorHAnsi" w:eastAsiaTheme="majorEastAsia" w:hAnsiTheme="majorHAnsi" w:cstheme="majorBidi"/>
      <w:i/>
      <w:iCs/>
      <w:color w:val="872D4D" w:themeColor="accent1" w:themeShade="BF"/>
    </w:rPr>
  </w:style>
  <w:style w:type="table" w:customStyle="1" w:styleId="TableGrid">
    <w:name w:val="TableGrid"/>
    <w:rsid w:val="009F0FFD"/>
    <w:pPr>
      <w:spacing w:before="0" w:line="240" w:lineRule="auto"/>
    </w:pPr>
    <w:rPr>
      <w:color w:val="auto"/>
      <w:sz w:val="22"/>
      <w:szCs w:val="22"/>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F31FC1"/>
    <w:rPr>
      <w:color w:val="872D4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7516">
      <w:bodyDiv w:val="1"/>
      <w:marLeft w:val="0"/>
      <w:marRight w:val="0"/>
      <w:marTop w:val="0"/>
      <w:marBottom w:val="0"/>
      <w:divBdr>
        <w:top w:val="none" w:sz="0" w:space="0" w:color="auto"/>
        <w:left w:val="none" w:sz="0" w:space="0" w:color="auto"/>
        <w:bottom w:val="none" w:sz="0" w:space="0" w:color="auto"/>
        <w:right w:val="none" w:sz="0" w:space="0" w:color="auto"/>
      </w:divBdr>
    </w:div>
    <w:div w:id="269435963">
      <w:bodyDiv w:val="1"/>
      <w:marLeft w:val="0"/>
      <w:marRight w:val="0"/>
      <w:marTop w:val="0"/>
      <w:marBottom w:val="0"/>
      <w:divBdr>
        <w:top w:val="none" w:sz="0" w:space="0" w:color="auto"/>
        <w:left w:val="none" w:sz="0" w:space="0" w:color="auto"/>
        <w:bottom w:val="none" w:sz="0" w:space="0" w:color="auto"/>
        <w:right w:val="none" w:sz="0" w:space="0" w:color="auto"/>
      </w:divBdr>
    </w:div>
    <w:div w:id="171711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carlarusson@happydayzdomcar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concer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legal-content/EN/TXT/PDF/?uri=CELEX:32016R0679&amp;from=EN"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Student%20report.dotx" TargetMode="External"/></Relationships>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6F949FFD-3D51-4264-9130-E2095595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Template>
  <TotalTime>1</TotalTime>
  <Pages>11</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keywords/>
  <cp:lastModifiedBy>Steve</cp:lastModifiedBy>
  <cp:revision>2</cp:revision>
  <cp:lastPrinted>2012-09-04T22:21:00Z</cp:lastPrinted>
  <dcterms:created xsi:type="dcterms:W3CDTF">2018-05-23T12:38:00Z</dcterms:created>
  <dcterms:modified xsi:type="dcterms:W3CDTF">2018-05-23T12:38:00Z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